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08" w:rsidRDefault="00A35008" w:rsidP="00A35008">
      <w:pPr>
        <w:ind w:right="-540"/>
        <w:rPr>
          <w:sz w:val="28"/>
        </w:rPr>
      </w:pPr>
      <w:r>
        <w:rPr>
          <w:sz w:val="28"/>
        </w:rPr>
        <w:t xml:space="preserve">Although out of fashion, determinants played a large role in the early </w:t>
      </w:r>
      <w:r w:rsidR="00BB334A">
        <w:rPr>
          <w:sz w:val="28"/>
        </w:rPr>
        <w:t>development of linear algebra.  Four uses of determinants include the following:</w:t>
      </w:r>
      <w:r>
        <w:rPr>
          <w:sz w:val="28"/>
        </w:rPr>
        <w:t xml:space="preserve">  Determinants help us “determine” if a system of linear equations ha</w:t>
      </w:r>
      <w:r w:rsidR="00BB334A">
        <w:rPr>
          <w:sz w:val="28"/>
        </w:rPr>
        <w:t xml:space="preserve">s a unique solution.  They are a mechanism to “determine” whether the inverse of a matrix exists (this would have come later).  They </w:t>
      </w:r>
      <w:proofErr w:type="gramStart"/>
      <w:r w:rsidR="00BB334A">
        <w:rPr>
          <w:sz w:val="28"/>
        </w:rPr>
        <w:t>may be geometrically interpreted</w:t>
      </w:r>
      <w:proofErr w:type="gramEnd"/>
      <w:r w:rsidR="00BB334A">
        <w:rPr>
          <w:sz w:val="28"/>
        </w:rPr>
        <w:t xml:space="preserve"> as the scaling factor of a linear transformation.  And the determinant </w:t>
      </w:r>
      <w:proofErr w:type="gramStart"/>
      <w:r w:rsidR="00BB334A">
        <w:rPr>
          <w:sz w:val="28"/>
        </w:rPr>
        <w:t>is also</w:t>
      </w:r>
      <w:proofErr w:type="gramEnd"/>
      <w:r w:rsidR="00BB334A">
        <w:rPr>
          <w:sz w:val="28"/>
        </w:rPr>
        <w:t xml:space="preserve"> a calculating mechanism used elsewhere in math to find things such as the cross-product (Calculus III), Jacobian (Calculus IV), and the </w:t>
      </w:r>
      <w:proofErr w:type="spellStart"/>
      <w:r w:rsidR="00BB334A">
        <w:rPr>
          <w:sz w:val="28"/>
        </w:rPr>
        <w:t>Wronskian</w:t>
      </w:r>
      <w:proofErr w:type="spellEnd"/>
      <w:r w:rsidR="00BB334A">
        <w:rPr>
          <w:sz w:val="28"/>
        </w:rPr>
        <w:t xml:space="preserve"> (Differential Equations).</w:t>
      </w:r>
    </w:p>
    <w:p w:rsidR="00BB334A" w:rsidRDefault="00BB334A" w:rsidP="00A35008">
      <w:pPr>
        <w:ind w:right="-540"/>
        <w:rPr>
          <w:sz w:val="28"/>
        </w:rPr>
      </w:pPr>
      <w:proofErr w:type="gramStart"/>
      <w:r>
        <w:rPr>
          <w:sz w:val="28"/>
        </w:rPr>
        <w:t>As to why they have fallen out of favor?</w:t>
      </w:r>
      <w:proofErr w:type="gramEnd"/>
      <w:r>
        <w:rPr>
          <w:sz w:val="28"/>
        </w:rPr>
        <w:t xml:space="preserve">  Well they are computationally expensive even with modern technology.  </w:t>
      </w:r>
      <w:proofErr w:type="gramStart"/>
      <w:r>
        <w:rPr>
          <w:sz w:val="28"/>
        </w:rPr>
        <w:t>So</w:t>
      </w:r>
      <w:proofErr w:type="gramEnd"/>
      <w:r>
        <w:rPr>
          <w:sz w:val="28"/>
        </w:rPr>
        <w:t xml:space="preserve"> we have adopted other ways to accomplish their original purpose.</w:t>
      </w:r>
    </w:p>
    <w:p w:rsidR="00BB334A" w:rsidRDefault="00BB334A" w:rsidP="00A35008">
      <w:pPr>
        <w:ind w:right="-540"/>
        <w:rPr>
          <w:sz w:val="28"/>
        </w:rPr>
      </w:pPr>
      <w:r>
        <w:rPr>
          <w:sz w:val="28"/>
        </w:rPr>
        <w:t xml:space="preserve">Their primary reason for being in this course is that they </w:t>
      </w:r>
      <w:proofErr w:type="gramStart"/>
      <w:r>
        <w:rPr>
          <w:sz w:val="28"/>
        </w:rPr>
        <w:t>are needed</w:t>
      </w:r>
      <w:proofErr w:type="gramEnd"/>
      <w:r>
        <w:rPr>
          <w:sz w:val="28"/>
        </w:rPr>
        <w:t xml:space="preserve"> for our development of the eigenvalue and eigenvector in a subsequent chapter.</w:t>
      </w:r>
    </w:p>
    <w:p w:rsidR="00B05EA0" w:rsidRDefault="00D66CC1" w:rsidP="00A35008">
      <w:pPr>
        <w:ind w:right="-540"/>
        <w:rPr>
          <w:sz w:val="28"/>
        </w:rPr>
      </w:pPr>
      <w:r w:rsidRPr="003C4A10">
        <w:rPr>
          <w:b/>
          <w:sz w:val="28"/>
        </w:rPr>
        <w:fldChar w:fldCharType="begin"/>
      </w:r>
      <w:r w:rsidRPr="003C4A10">
        <w:rPr>
          <w:b/>
          <w:sz w:val="28"/>
        </w:rPr>
        <w:instrText xml:space="preserve"> MACROBUTTON MTPlaceRef \* MERGEFORMAT </w:instrText>
      </w:r>
      <w:r w:rsidRPr="003C4A10">
        <w:rPr>
          <w:b/>
          <w:sz w:val="28"/>
        </w:rPr>
        <w:fldChar w:fldCharType="begin"/>
      </w:r>
      <w:r w:rsidRPr="003C4A10">
        <w:rPr>
          <w:b/>
          <w:sz w:val="28"/>
        </w:rPr>
        <w:instrText xml:space="preserve"> SEQ MTEqn \h \* MERGEFORMAT </w:instrText>
      </w:r>
      <w:r w:rsidRPr="003C4A10">
        <w:rPr>
          <w:b/>
          <w:sz w:val="28"/>
        </w:rPr>
        <w:fldChar w:fldCharType="end"/>
      </w:r>
      <w:r w:rsidRPr="003C4A10">
        <w:rPr>
          <w:b/>
          <w:sz w:val="28"/>
        </w:rPr>
        <w:instrText xml:space="preserve">Ex </w:instrText>
      </w:r>
      <w:r w:rsidRPr="003C4A10">
        <w:rPr>
          <w:b/>
          <w:sz w:val="28"/>
        </w:rPr>
        <w:fldChar w:fldCharType="begin"/>
      </w:r>
      <w:r w:rsidRPr="003C4A10">
        <w:rPr>
          <w:b/>
          <w:sz w:val="28"/>
        </w:rPr>
        <w:instrText xml:space="preserve"> SEQ MTEqn \c \* Arabic \* MERGEFORMAT </w:instrText>
      </w:r>
      <w:r w:rsidRPr="003C4A10">
        <w:rPr>
          <w:b/>
          <w:sz w:val="28"/>
        </w:rPr>
        <w:fldChar w:fldCharType="separate"/>
      </w:r>
      <w:r w:rsidR="00101C05">
        <w:rPr>
          <w:b/>
          <w:noProof/>
          <w:sz w:val="28"/>
        </w:rPr>
        <w:instrText>1</w:instrText>
      </w:r>
      <w:r w:rsidRPr="003C4A10">
        <w:rPr>
          <w:b/>
          <w:sz w:val="28"/>
        </w:rPr>
        <w:fldChar w:fldCharType="end"/>
      </w:r>
      <w:r w:rsidRPr="003C4A10">
        <w:rPr>
          <w:b/>
          <w:sz w:val="28"/>
        </w:rPr>
        <w:instrText xml:space="preserve">:  </w:instrText>
      </w:r>
      <w:r w:rsidRPr="003C4A10">
        <w:rPr>
          <w:b/>
          <w:sz w:val="28"/>
        </w:rPr>
        <w:fldChar w:fldCharType="end"/>
      </w:r>
      <w:r w:rsidR="00A35008" w:rsidRPr="00A35008">
        <w:rPr>
          <w:sz w:val="28"/>
        </w:rPr>
        <w:t xml:space="preserve">If </w:t>
      </w:r>
      <w:r w:rsidR="00A35008" w:rsidRPr="00A35008">
        <w:rPr>
          <w:position w:val="-50"/>
          <w:sz w:val="28"/>
        </w:rPr>
        <w:object w:dxaOrig="162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81.2pt;height:55.85pt" o:ole="">
            <v:imagedata r:id="rId8" o:title=""/>
          </v:shape>
          <o:OLEObject Type="Embed" ProgID="Equation.DSMT4" ShapeID="_x0000_i1030" DrawAspect="Content" ObjectID="_1641874263" r:id="rId9"/>
        </w:object>
      </w:r>
      <w:r w:rsidR="00A35008" w:rsidRPr="00A35008">
        <w:rPr>
          <w:sz w:val="28"/>
        </w:rPr>
        <w:t xml:space="preserve"> find</w:t>
      </w:r>
      <w:r w:rsidR="00A35008">
        <w:rPr>
          <w:b/>
          <w:sz w:val="28"/>
        </w:rPr>
        <w:t xml:space="preserve"> </w:t>
      </w:r>
      <w:r w:rsidR="00A35008" w:rsidRPr="00A35008">
        <w:rPr>
          <w:position w:val="-6"/>
          <w:sz w:val="28"/>
        </w:rPr>
        <w:object w:dxaOrig="560" w:dyaOrig="279">
          <v:shape id="_x0000_i1034" type="#_x0000_t75" style="width:28.2pt;height:13.8pt" o:ole="">
            <v:imagedata r:id="rId10" o:title=""/>
          </v:shape>
          <o:OLEObject Type="Embed" ProgID="Equation.DSMT4" ShapeID="_x0000_i1034" DrawAspect="Content" ObjectID="_1641874264" r:id="rId11"/>
        </w:object>
      </w:r>
      <w:r w:rsidR="00A35008">
        <w:rPr>
          <w:sz w:val="28"/>
        </w:rPr>
        <w:t xml:space="preserve"> which is also notated </w:t>
      </w:r>
      <w:r w:rsidR="00A35008" w:rsidRPr="00A35008">
        <w:rPr>
          <w:position w:val="-50"/>
          <w:sz w:val="28"/>
        </w:rPr>
        <w:object w:dxaOrig="1080" w:dyaOrig="1120">
          <v:shape id="_x0000_i1037" type="#_x0000_t75" style="width:54.15pt;height:55.85pt" o:ole="">
            <v:imagedata r:id="rId12" o:title=""/>
          </v:shape>
          <o:OLEObject Type="Embed" ProgID="Equation.DSMT4" ShapeID="_x0000_i1037" DrawAspect="Content" ObjectID="_1641874265" r:id="rId13"/>
        </w:object>
      </w:r>
      <w:r w:rsidR="00A35008">
        <w:rPr>
          <w:sz w:val="28"/>
        </w:rPr>
        <w:t xml:space="preserve"> </w:t>
      </w:r>
    </w:p>
    <w:p w:rsidR="00A35008" w:rsidRDefault="00A35008" w:rsidP="00A35008">
      <w:pPr>
        <w:ind w:right="-540"/>
        <w:rPr>
          <w:sz w:val="28"/>
        </w:rPr>
      </w:pPr>
    </w:p>
    <w:p w:rsidR="00A35008" w:rsidRDefault="00A35008" w:rsidP="00A35008">
      <w:pPr>
        <w:ind w:right="-540"/>
        <w:rPr>
          <w:sz w:val="28"/>
        </w:rPr>
      </w:pPr>
    </w:p>
    <w:p w:rsidR="00A35008" w:rsidRDefault="00A35008" w:rsidP="00A35008">
      <w:pPr>
        <w:ind w:right="-540"/>
        <w:rPr>
          <w:sz w:val="28"/>
        </w:rPr>
      </w:pPr>
    </w:p>
    <w:p w:rsidR="00B05EA0" w:rsidRDefault="00B05EA0" w:rsidP="00CF7658">
      <w:pPr>
        <w:ind w:right="-450"/>
        <w:rPr>
          <w:b/>
          <w:sz w:val="28"/>
        </w:rPr>
      </w:pPr>
    </w:p>
    <w:p w:rsidR="00EC7326" w:rsidRPr="00B05EA0" w:rsidRDefault="00C47CD0" w:rsidP="00CF7658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101C05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 w:rsidR="00BB334A">
        <w:rPr>
          <w:sz w:val="28"/>
        </w:rPr>
        <w:t xml:space="preserve">Calculate </w:t>
      </w:r>
      <w:r w:rsidR="00BB334A" w:rsidRPr="00BB334A">
        <w:rPr>
          <w:position w:val="-50"/>
          <w:sz w:val="28"/>
        </w:rPr>
        <w:object w:dxaOrig="1080" w:dyaOrig="1120">
          <v:shape id="_x0000_i1043" type="#_x0000_t75" style="width:54.15pt;height:55.85pt" o:ole="">
            <v:imagedata r:id="rId14" o:title=""/>
          </v:shape>
          <o:OLEObject Type="Embed" ProgID="Equation.DSMT4" ShapeID="_x0000_i1043" DrawAspect="Content" ObjectID="_1641874266" r:id="rId15"/>
        </w:object>
      </w:r>
      <w:r w:rsidR="00BB334A">
        <w:rPr>
          <w:sz w:val="28"/>
        </w:rPr>
        <w:t xml:space="preserve"> by expanding across the second column.  </w:t>
      </w:r>
    </w:p>
    <w:p w:rsidR="001B4BD9" w:rsidRDefault="001B4BD9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BB334A" w:rsidRDefault="001B4BD9" w:rsidP="00BB334A">
      <w:pPr>
        <w:ind w:right="-450"/>
        <w:rPr>
          <w:sz w:val="28"/>
        </w:rPr>
      </w:pPr>
      <w:r w:rsidRPr="00C47CD0">
        <w:rPr>
          <w:b/>
          <w:sz w:val="28"/>
        </w:rPr>
        <w:lastRenderedPageBreak/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101C05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BB334A">
        <w:rPr>
          <w:sz w:val="28"/>
        </w:rPr>
        <w:t xml:space="preserve">Compute the determinant: </w:t>
      </w:r>
      <w:r w:rsidR="00BB334A" w:rsidRPr="00BB334A">
        <w:rPr>
          <w:position w:val="-66"/>
          <w:sz w:val="28"/>
        </w:rPr>
        <w:object w:dxaOrig="1560" w:dyaOrig="1440">
          <v:shape id="_x0000_i1046" type="#_x0000_t75" style="width:77.75pt;height:1in" o:ole="">
            <v:imagedata r:id="rId16" o:title=""/>
          </v:shape>
          <o:OLEObject Type="Embed" ProgID="Equation.DSMT4" ShapeID="_x0000_i1046" DrawAspect="Content" ObjectID="_1641874267" r:id="rId17"/>
        </w:object>
      </w: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45CBE" w:rsidRDefault="00F10F26" w:rsidP="00645CBE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23339317" wp14:editId="6C1F8AEF">
            <wp:extent cx="5943600" cy="465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34A" w:rsidRDefault="00BB334A" w:rsidP="00BB334A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101C05">
        <w:rPr>
          <w:b/>
          <w:noProof/>
          <w:sz w:val="28"/>
        </w:rPr>
        <w:instrText>4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>
        <w:rPr>
          <w:sz w:val="28"/>
        </w:rPr>
        <w:t xml:space="preserve"> Compute the determinant: </w:t>
      </w:r>
      <w:r w:rsidRPr="00BB334A">
        <w:rPr>
          <w:position w:val="-66"/>
          <w:sz w:val="28"/>
        </w:rPr>
        <w:object w:dxaOrig="1840" w:dyaOrig="1440">
          <v:shape id="_x0000_i1059" type="#_x0000_t75" style="width:92.15pt;height:1in" o:ole="">
            <v:imagedata r:id="rId19" o:title=""/>
          </v:shape>
          <o:OLEObject Type="Embed" ProgID="Equation.DSMT4" ShapeID="_x0000_i1059" DrawAspect="Content" ObjectID="_1641874268" r:id="rId20"/>
        </w:object>
      </w:r>
    </w:p>
    <w:p w:rsidR="00BB334A" w:rsidRDefault="00BB334A" w:rsidP="00645CBE">
      <w:pPr>
        <w:ind w:right="-450"/>
        <w:rPr>
          <w:sz w:val="28"/>
        </w:rPr>
      </w:pPr>
    </w:p>
    <w:p w:rsidR="00BB334A" w:rsidRDefault="00BB334A" w:rsidP="00645CBE">
      <w:pPr>
        <w:ind w:right="-450"/>
        <w:rPr>
          <w:sz w:val="28"/>
        </w:rPr>
      </w:pPr>
    </w:p>
    <w:p w:rsidR="00E4252E" w:rsidRDefault="00E4252E" w:rsidP="00645CBE">
      <w:pPr>
        <w:ind w:right="-450"/>
        <w:rPr>
          <w:sz w:val="28"/>
        </w:rPr>
      </w:pPr>
    </w:p>
    <w:p w:rsidR="00E4252E" w:rsidRDefault="00E4252E" w:rsidP="00645CBE">
      <w:pPr>
        <w:ind w:right="-450"/>
        <w:rPr>
          <w:sz w:val="28"/>
        </w:rPr>
      </w:pPr>
      <w:r>
        <w:rPr>
          <w:sz w:val="28"/>
        </w:rPr>
        <w:br/>
      </w:r>
    </w:p>
    <w:p w:rsidR="00BB334A" w:rsidRDefault="00BB334A" w:rsidP="00645CBE">
      <w:pPr>
        <w:ind w:right="-450"/>
        <w:rPr>
          <w:b/>
          <w:sz w:val="28"/>
        </w:rPr>
      </w:pPr>
      <w:r>
        <w:rPr>
          <w:b/>
          <w:sz w:val="28"/>
        </w:rPr>
        <w:t>Theorem 3: Row Operations</w:t>
      </w:r>
    </w:p>
    <w:p w:rsidR="00BB334A" w:rsidRDefault="00BB334A" w:rsidP="00645CBE">
      <w:pPr>
        <w:ind w:right="-450"/>
        <w:rPr>
          <w:sz w:val="28"/>
        </w:rPr>
      </w:pPr>
      <w:r>
        <w:rPr>
          <w:sz w:val="28"/>
        </w:rPr>
        <w:t xml:space="preserve">Let </w:t>
      </w:r>
      <w:r>
        <w:rPr>
          <w:i/>
          <w:sz w:val="28"/>
        </w:rPr>
        <w:t xml:space="preserve">A </w:t>
      </w:r>
      <w:r>
        <w:rPr>
          <w:sz w:val="28"/>
        </w:rPr>
        <w:t>be a square matrix</w:t>
      </w:r>
    </w:p>
    <w:p w:rsidR="00BB334A" w:rsidRDefault="00BB334A" w:rsidP="00BB334A">
      <w:pPr>
        <w:pStyle w:val="ListParagraph"/>
        <w:numPr>
          <w:ilvl w:val="0"/>
          <w:numId w:val="11"/>
        </w:numPr>
        <w:ind w:right="-450"/>
        <w:rPr>
          <w:sz w:val="28"/>
        </w:rPr>
      </w:pPr>
      <w:r>
        <w:rPr>
          <w:sz w:val="28"/>
        </w:rPr>
        <w:t xml:space="preserve">If a multiple of one row of </w:t>
      </w:r>
      <w:r>
        <w:rPr>
          <w:i/>
          <w:sz w:val="28"/>
        </w:rPr>
        <w:t>A</w:t>
      </w:r>
      <w:r>
        <w:rPr>
          <w:sz w:val="28"/>
        </w:rPr>
        <w:t xml:space="preserve"> (old) is added to another row to produce a matrix </w:t>
      </w:r>
      <w:r>
        <w:rPr>
          <w:i/>
          <w:sz w:val="28"/>
        </w:rPr>
        <w:t>B</w:t>
      </w:r>
      <w:r>
        <w:rPr>
          <w:sz w:val="28"/>
        </w:rPr>
        <w:t xml:space="preserve"> (new), </w:t>
      </w:r>
      <w:proofErr w:type="gramStart"/>
      <w:r>
        <w:rPr>
          <w:sz w:val="28"/>
        </w:rPr>
        <w:t xml:space="preserve">then </w:t>
      </w:r>
      <w:proofErr w:type="gramEnd"/>
      <w:r w:rsidR="00E4252E" w:rsidRPr="00E4252E">
        <w:rPr>
          <w:position w:val="-6"/>
          <w:sz w:val="28"/>
        </w:rPr>
        <w:object w:dxaOrig="1300" w:dyaOrig="279">
          <v:shape id="_x0000_i1062" type="#_x0000_t75" style="width:65.1pt;height:13.8pt" o:ole="">
            <v:imagedata r:id="rId21" o:title=""/>
          </v:shape>
          <o:OLEObject Type="Embed" ProgID="Equation.DSMT4" ShapeID="_x0000_i1062" DrawAspect="Content" ObjectID="_1641874269" r:id="rId22"/>
        </w:object>
      </w:r>
      <w:r w:rsidR="00E4252E">
        <w:rPr>
          <w:sz w:val="28"/>
        </w:rPr>
        <w:t>.</w:t>
      </w:r>
    </w:p>
    <w:p w:rsidR="00E4252E" w:rsidRDefault="00E4252E" w:rsidP="00BB334A">
      <w:pPr>
        <w:pStyle w:val="ListParagraph"/>
        <w:numPr>
          <w:ilvl w:val="0"/>
          <w:numId w:val="11"/>
        </w:numPr>
        <w:ind w:right="-450"/>
        <w:rPr>
          <w:sz w:val="28"/>
        </w:rPr>
      </w:pPr>
      <w:r>
        <w:rPr>
          <w:sz w:val="28"/>
        </w:rPr>
        <w:t xml:space="preserve">If two rows of </w:t>
      </w:r>
      <w:r>
        <w:rPr>
          <w:i/>
          <w:sz w:val="28"/>
        </w:rPr>
        <w:t>A</w:t>
      </w:r>
      <w:r>
        <w:rPr>
          <w:sz w:val="28"/>
        </w:rPr>
        <w:t xml:space="preserve"> </w:t>
      </w:r>
      <w:r>
        <w:rPr>
          <w:sz w:val="28"/>
        </w:rPr>
        <w:t xml:space="preserve">(old) </w:t>
      </w:r>
      <w:r>
        <w:rPr>
          <w:sz w:val="28"/>
        </w:rPr>
        <w:t xml:space="preserve">are interchanged to produce </w:t>
      </w:r>
      <w:r>
        <w:rPr>
          <w:i/>
          <w:sz w:val="28"/>
        </w:rPr>
        <w:t xml:space="preserve">B </w:t>
      </w:r>
      <w:r>
        <w:rPr>
          <w:sz w:val="28"/>
        </w:rPr>
        <w:t>(new)</w:t>
      </w:r>
      <w:r>
        <w:rPr>
          <w:sz w:val="28"/>
        </w:rPr>
        <w:t xml:space="preserve">, </w:t>
      </w:r>
      <w:proofErr w:type="gramStart"/>
      <w:r>
        <w:rPr>
          <w:sz w:val="28"/>
        </w:rPr>
        <w:t xml:space="preserve">then </w:t>
      </w:r>
      <w:proofErr w:type="gramEnd"/>
      <w:r w:rsidRPr="00E4252E">
        <w:rPr>
          <w:position w:val="-6"/>
          <w:sz w:val="28"/>
        </w:rPr>
        <w:object w:dxaOrig="1460" w:dyaOrig="279">
          <v:shape id="_x0000_i1065" type="#_x0000_t75" style="width:73.15pt;height:13.8pt" o:ole="">
            <v:imagedata r:id="rId23" o:title=""/>
          </v:shape>
          <o:OLEObject Type="Embed" ProgID="Equation.DSMT4" ShapeID="_x0000_i1065" DrawAspect="Content" ObjectID="_1641874270" r:id="rId24"/>
        </w:object>
      </w:r>
      <w:r>
        <w:rPr>
          <w:sz w:val="28"/>
        </w:rPr>
        <w:t>.</w:t>
      </w:r>
    </w:p>
    <w:p w:rsidR="00E4252E" w:rsidRPr="00BB334A" w:rsidRDefault="00E4252E" w:rsidP="00BB334A">
      <w:pPr>
        <w:pStyle w:val="ListParagraph"/>
        <w:numPr>
          <w:ilvl w:val="0"/>
          <w:numId w:val="11"/>
        </w:numPr>
        <w:ind w:right="-450"/>
        <w:rPr>
          <w:sz w:val="28"/>
        </w:rPr>
      </w:pPr>
      <w:r>
        <w:rPr>
          <w:sz w:val="28"/>
        </w:rPr>
        <w:lastRenderedPageBreak/>
        <w:t xml:space="preserve">If one row of </w:t>
      </w:r>
      <w:r>
        <w:rPr>
          <w:i/>
          <w:sz w:val="28"/>
        </w:rPr>
        <w:t>A</w:t>
      </w:r>
      <w:r>
        <w:rPr>
          <w:sz w:val="28"/>
        </w:rPr>
        <w:t xml:space="preserve"> </w:t>
      </w:r>
      <w:r>
        <w:rPr>
          <w:sz w:val="28"/>
        </w:rPr>
        <w:t xml:space="preserve">(old) </w:t>
      </w:r>
      <w:r>
        <w:rPr>
          <w:sz w:val="28"/>
        </w:rPr>
        <w:t xml:space="preserve">is multiplied by </w:t>
      </w:r>
      <w:r>
        <w:rPr>
          <w:i/>
          <w:sz w:val="28"/>
        </w:rPr>
        <w:t>k</w:t>
      </w:r>
      <w:r>
        <w:rPr>
          <w:sz w:val="28"/>
        </w:rPr>
        <w:t xml:space="preserve"> to produce </w:t>
      </w:r>
      <w:r>
        <w:rPr>
          <w:i/>
          <w:sz w:val="28"/>
        </w:rPr>
        <w:t xml:space="preserve">B </w:t>
      </w:r>
      <w:r>
        <w:rPr>
          <w:sz w:val="28"/>
        </w:rPr>
        <w:t>(new)</w:t>
      </w:r>
      <w:r>
        <w:rPr>
          <w:sz w:val="28"/>
        </w:rPr>
        <w:t xml:space="preserve">, then </w:t>
      </w:r>
      <w:r w:rsidRPr="00E4252E">
        <w:rPr>
          <w:position w:val="-24"/>
          <w:sz w:val="28"/>
        </w:rPr>
        <w:object w:dxaOrig="1500" w:dyaOrig="620">
          <v:shape id="_x0000_i1068" type="#_x0000_t75" style="width:74.9pt;height:31.1pt" o:ole="">
            <v:imagedata r:id="rId25" o:title=""/>
          </v:shape>
          <o:OLEObject Type="Embed" ProgID="Equation.DSMT4" ShapeID="_x0000_i1068" DrawAspect="Content" ObjectID="_1641874271" r:id="rId26"/>
        </w:object>
      </w:r>
      <w:r>
        <w:rPr>
          <w:sz w:val="28"/>
        </w:rPr>
        <w:t xml:space="preserve"> </w:t>
      </w:r>
    </w:p>
    <w:p w:rsidR="00AF6A26" w:rsidRDefault="00AF6A26" w:rsidP="00645CBE">
      <w:pPr>
        <w:ind w:right="-450"/>
        <w:rPr>
          <w:sz w:val="28"/>
        </w:rPr>
      </w:pPr>
      <w:r w:rsidRPr="00AF6A26">
        <w:rPr>
          <w:b/>
          <w:sz w:val="28"/>
        </w:rPr>
        <w:fldChar w:fldCharType="begin"/>
      </w:r>
      <w:r w:rsidRPr="00AF6A26">
        <w:rPr>
          <w:b/>
          <w:sz w:val="28"/>
        </w:rPr>
        <w:instrText xml:space="preserve"> MACROBUTTON MTPlaceRef \* MERGEFORMAT </w:instrText>
      </w:r>
      <w:r w:rsidRPr="00AF6A26">
        <w:rPr>
          <w:b/>
          <w:sz w:val="28"/>
        </w:rPr>
        <w:fldChar w:fldCharType="begin"/>
      </w:r>
      <w:r w:rsidRPr="00AF6A26">
        <w:rPr>
          <w:b/>
          <w:sz w:val="28"/>
        </w:rPr>
        <w:instrText xml:space="preserve"> SEQ MTEqn \h \* MERGEFORMAT </w:instrText>
      </w:r>
      <w:r w:rsidRPr="00AF6A26">
        <w:rPr>
          <w:b/>
          <w:sz w:val="28"/>
        </w:rPr>
        <w:fldChar w:fldCharType="end"/>
      </w:r>
      <w:r w:rsidRPr="00AF6A26">
        <w:rPr>
          <w:b/>
          <w:sz w:val="28"/>
        </w:rPr>
        <w:instrText xml:space="preserve">Ex </w:instrText>
      </w:r>
      <w:r w:rsidRPr="00AF6A26">
        <w:rPr>
          <w:b/>
          <w:sz w:val="28"/>
        </w:rPr>
        <w:fldChar w:fldCharType="begin"/>
      </w:r>
      <w:r w:rsidRPr="00AF6A26">
        <w:rPr>
          <w:b/>
          <w:sz w:val="28"/>
        </w:rPr>
        <w:instrText xml:space="preserve"> SEQ MTEqn \c \* Arabic \* MERGEFORMAT </w:instrText>
      </w:r>
      <w:r w:rsidRPr="00AF6A26">
        <w:rPr>
          <w:b/>
          <w:sz w:val="28"/>
        </w:rPr>
        <w:fldChar w:fldCharType="separate"/>
      </w:r>
      <w:r w:rsidR="00101C05">
        <w:rPr>
          <w:b/>
          <w:noProof/>
          <w:sz w:val="28"/>
        </w:rPr>
        <w:instrText>5</w:instrText>
      </w:r>
      <w:r w:rsidRPr="00AF6A26">
        <w:rPr>
          <w:b/>
          <w:sz w:val="28"/>
        </w:rPr>
        <w:fldChar w:fldCharType="end"/>
      </w:r>
      <w:r w:rsidRPr="00AF6A26">
        <w:rPr>
          <w:b/>
          <w:sz w:val="28"/>
        </w:rPr>
        <w:instrText xml:space="preserve">:  </w:instrText>
      </w:r>
      <w:r w:rsidRPr="00AF6A26">
        <w:rPr>
          <w:b/>
          <w:sz w:val="28"/>
        </w:rPr>
        <w:fldChar w:fldCharType="end"/>
      </w:r>
      <w:r>
        <w:rPr>
          <w:sz w:val="28"/>
        </w:rPr>
        <w:t xml:space="preserve">Find the determinant by first </w:t>
      </w:r>
      <w:proofErr w:type="gramStart"/>
      <w:r>
        <w:rPr>
          <w:sz w:val="28"/>
        </w:rPr>
        <w:t>row-reducing</w:t>
      </w:r>
      <w:proofErr w:type="gramEnd"/>
      <w:r>
        <w:rPr>
          <w:sz w:val="28"/>
        </w:rPr>
        <w:t xml:space="preserve"> to echelon form.</w:t>
      </w:r>
    </w:p>
    <w:p w:rsidR="00E4252E" w:rsidRDefault="00E4252E" w:rsidP="00645CBE">
      <w:pPr>
        <w:ind w:right="-450"/>
        <w:rPr>
          <w:sz w:val="28"/>
        </w:rPr>
      </w:pPr>
      <w:r w:rsidRPr="00E4252E">
        <w:rPr>
          <w:position w:val="-50"/>
          <w:sz w:val="28"/>
        </w:rPr>
        <w:object w:dxaOrig="1219" w:dyaOrig="1120">
          <v:shape id="_x0000_i1071" type="#_x0000_t75" style="width:61.05pt;height:55.85pt" o:ole="">
            <v:imagedata r:id="rId27" o:title=""/>
          </v:shape>
          <o:OLEObject Type="Embed" ProgID="Equation.DSMT4" ShapeID="_x0000_i1071" DrawAspect="Content" ObjectID="_1641874272" r:id="rId28"/>
        </w:object>
      </w:r>
      <w:r>
        <w:rPr>
          <w:sz w:val="28"/>
        </w:rPr>
        <w:t xml:space="preserve"> </w:t>
      </w:r>
    </w:p>
    <w:p w:rsidR="00AF6A26" w:rsidRDefault="00AF6A26" w:rsidP="00645CBE">
      <w:pPr>
        <w:ind w:right="-450"/>
        <w:rPr>
          <w:sz w:val="28"/>
        </w:rPr>
      </w:pPr>
    </w:p>
    <w:p w:rsidR="00AF6A26" w:rsidRDefault="00AF6A26" w:rsidP="00645CBE">
      <w:pPr>
        <w:ind w:right="-450"/>
        <w:rPr>
          <w:sz w:val="28"/>
        </w:rPr>
      </w:pPr>
    </w:p>
    <w:p w:rsidR="00AF6A26" w:rsidRDefault="00AF6A26" w:rsidP="00645CBE">
      <w:pPr>
        <w:ind w:right="-450"/>
        <w:rPr>
          <w:sz w:val="28"/>
        </w:rPr>
      </w:pPr>
    </w:p>
    <w:p w:rsidR="00E4252E" w:rsidRDefault="00E4252E" w:rsidP="00645CBE">
      <w:pPr>
        <w:ind w:right="-450"/>
        <w:rPr>
          <w:sz w:val="28"/>
        </w:rPr>
      </w:pPr>
    </w:p>
    <w:p w:rsidR="00E4252E" w:rsidRDefault="00E4252E" w:rsidP="00645CBE">
      <w:pPr>
        <w:ind w:right="-450"/>
        <w:rPr>
          <w:sz w:val="28"/>
        </w:rPr>
      </w:pPr>
    </w:p>
    <w:p w:rsidR="00AF6A26" w:rsidRDefault="00AF6A26" w:rsidP="00645CBE">
      <w:pPr>
        <w:ind w:right="-450"/>
        <w:rPr>
          <w:sz w:val="28"/>
        </w:rPr>
      </w:pPr>
    </w:p>
    <w:p w:rsidR="00AF6A26" w:rsidRDefault="00AF6A26" w:rsidP="00645CBE">
      <w:pPr>
        <w:ind w:right="-450"/>
        <w:rPr>
          <w:sz w:val="28"/>
        </w:rPr>
      </w:pPr>
    </w:p>
    <w:p w:rsidR="00AF6A26" w:rsidRDefault="00AF6A26" w:rsidP="00645CBE">
      <w:pPr>
        <w:ind w:right="-450"/>
        <w:rPr>
          <w:sz w:val="28"/>
        </w:rPr>
      </w:pPr>
    </w:p>
    <w:p w:rsidR="00893A62" w:rsidRDefault="00893A62" w:rsidP="00893A62">
      <w:pPr>
        <w:ind w:right="-450"/>
        <w:rPr>
          <w:sz w:val="28"/>
        </w:rPr>
      </w:pPr>
      <w:r w:rsidRPr="00AF6A26">
        <w:rPr>
          <w:b/>
          <w:sz w:val="28"/>
        </w:rPr>
        <w:fldChar w:fldCharType="begin"/>
      </w:r>
      <w:r w:rsidRPr="00AF6A26">
        <w:rPr>
          <w:b/>
          <w:sz w:val="28"/>
        </w:rPr>
        <w:instrText xml:space="preserve"> MACROBUTTON MTPlaceRef \* MERGEFORMAT </w:instrText>
      </w:r>
      <w:r w:rsidRPr="00AF6A26">
        <w:rPr>
          <w:b/>
          <w:sz w:val="28"/>
        </w:rPr>
        <w:fldChar w:fldCharType="begin"/>
      </w:r>
      <w:r w:rsidRPr="00AF6A26">
        <w:rPr>
          <w:b/>
          <w:sz w:val="28"/>
        </w:rPr>
        <w:instrText xml:space="preserve"> SEQ MTEqn \h \* MERGEFORMAT </w:instrText>
      </w:r>
      <w:r w:rsidRPr="00AF6A26">
        <w:rPr>
          <w:b/>
          <w:sz w:val="28"/>
        </w:rPr>
        <w:fldChar w:fldCharType="end"/>
      </w:r>
      <w:bookmarkStart w:id="0" w:name="ZEqnNum147581"/>
      <w:r w:rsidRPr="00AF6A26">
        <w:rPr>
          <w:b/>
          <w:sz w:val="28"/>
        </w:rPr>
        <w:instrText xml:space="preserve">Ex </w:instrText>
      </w:r>
      <w:r w:rsidRPr="00AF6A26">
        <w:rPr>
          <w:b/>
          <w:sz w:val="28"/>
        </w:rPr>
        <w:fldChar w:fldCharType="begin"/>
      </w:r>
      <w:r w:rsidRPr="00AF6A26">
        <w:rPr>
          <w:b/>
          <w:sz w:val="28"/>
        </w:rPr>
        <w:instrText xml:space="preserve"> SEQ MTEqn \c \* Arabic \* MERGEFORMAT </w:instrText>
      </w:r>
      <w:r w:rsidRPr="00AF6A26">
        <w:rPr>
          <w:b/>
          <w:sz w:val="28"/>
        </w:rPr>
        <w:fldChar w:fldCharType="separate"/>
      </w:r>
      <w:r w:rsidR="00101C05">
        <w:rPr>
          <w:b/>
          <w:noProof/>
          <w:sz w:val="28"/>
        </w:rPr>
        <w:instrText>6</w:instrText>
      </w:r>
      <w:r w:rsidRPr="00AF6A26">
        <w:rPr>
          <w:b/>
          <w:sz w:val="28"/>
        </w:rPr>
        <w:fldChar w:fldCharType="end"/>
      </w:r>
      <w:r w:rsidRPr="00AF6A26">
        <w:rPr>
          <w:b/>
          <w:sz w:val="28"/>
        </w:rPr>
        <w:instrText xml:space="preserve">:  </w:instrText>
      </w:r>
      <w:bookmarkEnd w:id="0"/>
      <w:r w:rsidRPr="00AF6A26">
        <w:rPr>
          <w:b/>
          <w:sz w:val="28"/>
        </w:rPr>
        <w:fldChar w:fldCharType="end"/>
      </w:r>
      <w:r>
        <w:rPr>
          <w:sz w:val="28"/>
        </w:rPr>
        <w:t>Find the determinant by first row-reducing to echelon form.</w:t>
      </w:r>
    </w:p>
    <w:p w:rsidR="00AF6A26" w:rsidRDefault="00893A62" w:rsidP="00893A62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0287CB27" wp14:editId="358C67D9">
            <wp:extent cx="1666875" cy="12001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A62" w:rsidRDefault="00893A62" w:rsidP="00893A62">
      <w:pPr>
        <w:ind w:right="-450"/>
        <w:rPr>
          <w:sz w:val="28"/>
        </w:rPr>
      </w:pPr>
    </w:p>
    <w:p w:rsidR="00893A62" w:rsidRDefault="00893A62" w:rsidP="00893A62">
      <w:pPr>
        <w:ind w:right="-450"/>
        <w:rPr>
          <w:sz w:val="28"/>
        </w:rPr>
      </w:pPr>
    </w:p>
    <w:p w:rsidR="00893A62" w:rsidRDefault="00893A62" w:rsidP="00893A62">
      <w:pPr>
        <w:ind w:right="-450"/>
        <w:rPr>
          <w:sz w:val="28"/>
        </w:rPr>
      </w:pPr>
    </w:p>
    <w:p w:rsidR="00893A62" w:rsidRDefault="00893A62" w:rsidP="00893A62">
      <w:pPr>
        <w:ind w:right="-450"/>
        <w:rPr>
          <w:sz w:val="28"/>
        </w:rPr>
      </w:pPr>
    </w:p>
    <w:p w:rsidR="00893A62" w:rsidRDefault="00893A62" w:rsidP="00893A62">
      <w:pPr>
        <w:ind w:right="-450"/>
        <w:rPr>
          <w:sz w:val="28"/>
        </w:rPr>
      </w:pPr>
    </w:p>
    <w:p w:rsidR="00893A62" w:rsidRDefault="00893A62" w:rsidP="00893A62">
      <w:pPr>
        <w:ind w:right="-450"/>
        <w:rPr>
          <w:sz w:val="28"/>
        </w:rPr>
      </w:pPr>
    </w:p>
    <w:p w:rsidR="00E4252E" w:rsidRDefault="00E4252E" w:rsidP="00893A62">
      <w:pPr>
        <w:ind w:right="-450"/>
        <w:rPr>
          <w:sz w:val="28"/>
        </w:rPr>
      </w:pPr>
    </w:p>
    <w:p w:rsidR="00E4252E" w:rsidRDefault="00E4252E" w:rsidP="00893A62">
      <w:pPr>
        <w:ind w:right="-450"/>
        <w:rPr>
          <w:sz w:val="28"/>
        </w:rPr>
      </w:pPr>
      <w:proofErr w:type="gramStart"/>
      <w:r>
        <w:rPr>
          <w:sz w:val="28"/>
        </w:rPr>
        <w:t>Let’s</w:t>
      </w:r>
      <w:proofErr w:type="gramEnd"/>
      <w:r>
        <w:rPr>
          <w:sz w:val="28"/>
        </w:rPr>
        <w:t xml:space="preserve"> consider two different triangular matrices and their </w:t>
      </w:r>
      <w:proofErr w:type="spellStart"/>
      <w:r>
        <w:rPr>
          <w:sz w:val="28"/>
        </w:rPr>
        <w:t>invertibility</w:t>
      </w:r>
      <w:proofErr w:type="spellEnd"/>
      <w:r>
        <w:rPr>
          <w:sz w:val="28"/>
        </w:rPr>
        <w:t xml:space="preserve">.  The focus on triangular matrices is reasonable as we learned in a previous section that row operations do not </w:t>
      </w:r>
      <w:proofErr w:type="gramStart"/>
      <w:r>
        <w:rPr>
          <w:sz w:val="28"/>
        </w:rPr>
        <w:t>impact</w:t>
      </w:r>
      <w:proofErr w:type="gramEnd"/>
      <w:r>
        <w:rPr>
          <w:sz w:val="28"/>
        </w:rPr>
        <w:t xml:space="preserve"> the </w:t>
      </w:r>
      <w:proofErr w:type="spellStart"/>
      <w:r>
        <w:rPr>
          <w:sz w:val="28"/>
        </w:rPr>
        <w:t>invertibility</w:t>
      </w:r>
      <w:proofErr w:type="spellEnd"/>
      <w:r>
        <w:rPr>
          <w:sz w:val="28"/>
        </w:rPr>
        <w:t xml:space="preserve"> of matrices.</w:t>
      </w:r>
    </w:p>
    <w:p w:rsidR="00893A62" w:rsidRDefault="00893A62" w:rsidP="00893A62">
      <w:pPr>
        <w:ind w:right="-450"/>
        <w:jc w:val="center"/>
        <w:rPr>
          <w:sz w:val="28"/>
        </w:rPr>
      </w:pPr>
      <w:r>
        <w:rPr>
          <w:noProof/>
        </w:rPr>
        <w:drawing>
          <wp:inline distT="0" distB="0" distL="0" distR="0" wp14:anchorId="1017FBF1" wp14:editId="42118580">
            <wp:extent cx="2248755" cy="1407042"/>
            <wp:effectExtent l="0" t="0" r="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61566" cy="141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D6F24C" wp14:editId="0B0B8EA0">
            <wp:extent cx="2314158" cy="135831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37075" cy="137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2FF" w:rsidRDefault="00F642FF" w:rsidP="00F642FF">
      <w:pPr>
        <w:ind w:right="-450"/>
        <w:rPr>
          <w:sz w:val="28"/>
        </w:rPr>
      </w:pPr>
    </w:p>
    <w:p w:rsidR="00E4252E" w:rsidRDefault="00E4252E" w:rsidP="00F642FF">
      <w:pPr>
        <w:ind w:right="-450"/>
        <w:rPr>
          <w:sz w:val="28"/>
        </w:rPr>
      </w:pPr>
    </w:p>
    <w:p w:rsidR="00F642FF" w:rsidRDefault="00F642FF" w:rsidP="00F642FF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01F054E3" wp14:editId="2470A12D">
            <wp:extent cx="5139674" cy="659219"/>
            <wp:effectExtent l="0" t="0" r="4445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30415" cy="67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2FF" w:rsidRPr="00F642FF" w:rsidRDefault="00F642FF" w:rsidP="00F642FF">
      <w:pPr>
        <w:ind w:right="-450"/>
        <w:rPr>
          <w:sz w:val="28"/>
        </w:rPr>
      </w:pPr>
      <w:r w:rsidRPr="00AF6A26">
        <w:rPr>
          <w:b/>
          <w:sz w:val="28"/>
        </w:rPr>
        <w:fldChar w:fldCharType="begin"/>
      </w:r>
      <w:r w:rsidRPr="00AF6A26">
        <w:rPr>
          <w:b/>
          <w:sz w:val="28"/>
        </w:rPr>
        <w:instrText xml:space="preserve"> MACROBUTTON MTPlaceRef \* MERGEFORMAT </w:instrText>
      </w:r>
      <w:r w:rsidRPr="00AF6A26">
        <w:rPr>
          <w:b/>
          <w:sz w:val="28"/>
        </w:rPr>
        <w:fldChar w:fldCharType="begin"/>
      </w:r>
      <w:r w:rsidRPr="00AF6A26">
        <w:rPr>
          <w:b/>
          <w:sz w:val="28"/>
        </w:rPr>
        <w:instrText xml:space="preserve"> SEQ MTEqn \h \* MERGEFORMAT </w:instrText>
      </w:r>
      <w:r w:rsidRPr="00AF6A26">
        <w:rPr>
          <w:b/>
          <w:sz w:val="28"/>
        </w:rPr>
        <w:fldChar w:fldCharType="end"/>
      </w:r>
      <w:r w:rsidRPr="00AF6A26">
        <w:rPr>
          <w:b/>
          <w:sz w:val="28"/>
        </w:rPr>
        <w:instrText xml:space="preserve">Ex </w:instrText>
      </w:r>
      <w:r w:rsidRPr="00AF6A26">
        <w:rPr>
          <w:b/>
          <w:sz w:val="28"/>
        </w:rPr>
        <w:fldChar w:fldCharType="begin"/>
      </w:r>
      <w:r w:rsidRPr="00AF6A26">
        <w:rPr>
          <w:b/>
          <w:sz w:val="28"/>
        </w:rPr>
        <w:instrText xml:space="preserve"> SEQ MTEqn \c \* Arabic \* MERGEFORMAT </w:instrText>
      </w:r>
      <w:r w:rsidRPr="00AF6A26">
        <w:rPr>
          <w:b/>
          <w:sz w:val="28"/>
        </w:rPr>
        <w:fldChar w:fldCharType="separate"/>
      </w:r>
      <w:r w:rsidR="00101C05">
        <w:rPr>
          <w:b/>
          <w:noProof/>
          <w:sz w:val="28"/>
        </w:rPr>
        <w:instrText>7</w:instrText>
      </w:r>
      <w:r w:rsidRPr="00AF6A26">
        <w:rPr>
          <w:b/>
          <w:sz w:val="28"/>
        </w:rPr>
        <w:fldChar w:fldCharType="end"/>
      </w:r>
      <w:r w:rsidRPr="00AF6A26">
        <w:rPr>
          <w:b/>
          <w:sz w:val="28"/>
        </w:rPr>
        <w:instrText xml:space="preserve">:  </w:instrText>
      </w:r>
      <w:r w:rsidRPr="00AF6A26">
        <w:rPr>
          <w:b/>
          <w:sz w:val="28"/>
        </w:rPr>
        <w:fldChar w:fldCharType="end"/>
      </w:r>
      <w:r w:rsidRPr="00F642FF">
        <w:rPr>
          <w:sz w:val="28"/>
        </w:rPr>
        <w:t>Revisiting</w:t>
      </w:r>
      <w:r w:rsidR="00E4252E">
        <w:rPr>
          <w:sz w:val="28"/>
        </w:rPr>
        <w:t xml:space="preserve"> (</w:t>
      </w:r>
      <w:r w:rsidR="00E4252E">
        <w:rPr>
          <w:sz w:val="28"/>
        </w:rPr>
        <w:fldChar w:fldCharType="begin"/>
      </w:r>
      <w:r w:rsidR="00E4252E">
        <w:rPr>
          <w:sz w:val="28"/>
        </w:rPr>
        <w:instrText xml:space="preserve"> GOTOBUTTON ZEqnNum147581  \* MERGEFORMAT </w:instrText>
      </w:r>
      <w:r w:rsidR="00E4252E">
        <w:rPr>
          <w:sz w:val="28"/>
        </w:rPr>
        <w:fldChar w:fldCharType="begin"/>
      </w:r>
      <w:r w:rsidR="00E4252E">
        <w:rPr>
          <w:sz w:val="28"/>
        </w:rPr>
        <w:instrText xml:space="preserve"> REF ZEqnNum147581 \* Charformat \! \* MERGEFORMAT </w:instrText>
      </w:r>
      <w:r w:rsidR="00E4252E">
        <w:rPr>
          <w:sz w:val="28"/>
        </w:rPr>
        <w:fldChar w:fldCharType="separate"/>
      </w:r>
      <w:r w:rsidR="00101C05" w:rsidRPr="00101C05">
        <w:rPr>
          <w:sz w:val="28"/>
        </w:rPr>
        <w:instrText xml:space="preserve">Ex 6:  </w:instrText>
      </w:r>
      <w:r w:rsidR="00E4252E">
        <w:rPr>
          <w:sz w:val="28"/>
        </w:rPr>
        <w:fldChar w:fldCharType="end"/>
      </w:r>
      <w:r w:rsidR="00E4252E">
        <w:rPr>
          <w:sz w:val="28"/>
        </w:rPr>
        <w:fldChar w:fldCharType="end"/>
      </w:r>
      <w:r w:rsidR="00E4252E">
        <w:rPr>
          <w:sz w:val="28"/>
        </w:rPr>
        <w:t>),</w:t>
      </w:r>
      <w:r w:rsidRPr="00F642FF">
        <w:rPr>
          <w:sz w:val="28"/>
        </w:rPr>
        <w:t xml:space="preserve"> at what point could we have stopped?</w:t>
      </w:r>
    </w:p>
    <w:p w:rsidR="00F642FF" w:rsidRDefault="00F642FF" w:rsidP="00F642FF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1E07ED93" wp14:editId="3131D06F">
            <wp:extent cx="1666875" cy="12001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2FF" w:rsidRDefault="00F642FF" w:rsidP="00F642FF">
      <w:pPr>
        <w:ind w:right="-450"/>
        <w:rPr>
          <w:sz w:val="28"/>
        </w:rPr>
      </w:pPr>
    </w:p>
    <w:p w:rsidR="00F642FF" w:rsidRDefault="00F642FF" w:rsidP="00F642FF">
      <w:pPr>
        <w:ind w:right="-450"/>
        <w:rPr>
          <w:sz w:val="28"/>
        </w:rPr>
      </w:pPr>
    </w:p>
    <w:p w:rsidR="00F642FF" w:rsidRDefault="00F642FF" w:rsidP="00F642FF">
      <w:pPr>
        <w:ind w:right="-450"/>
        <w:rPr>
          <w:sz w:val="28"/>
        </w:rPr>
      </w:pPr>
    </w:p>
    <w:p w:rsidR="00F642FF" w:rsidRDefault="00F642FF" w:rsidP="00F642FF">
      <w:pPr>
        <w:ind w:right="-450"/>
        <w:rPr>
          <w:sz w:val="28"/>
        </w:rPr>
      </w:pPr>
    </w:p>
    <w:p w:rsidR="00F642FF" w:rsidRDefault="00F642FF" w:rsidP="00F642FF">
      <w:pPr>
        <w:ind w:right="-450"/>
        <w:rPr>
          <w:sz w:val="28"/>
        </w:rPr>
      </w:pPr>
    </w:p>
    <w:p w:rsidR="00F642FF" w:rsidRDefault="00F642FF" w:rsidP="00F642FF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21A4529C" wp14:editId="4017EB67">
            <wp:extent cx="4350616" cy="606056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425766" cy="61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E38" w:rsidRDefault="000E5E38" w:rsidP="00F642FF">
      <w:pPr>
        <w:ind w:right="-450"/>
        <w:rPr>
          <w:b/>
          <w:sz w:val="28"/>
        </w:rPr>
      </w:pPr>
    </w:p>
    <w:p w:rsidR="00F642FF" w:rsidRPr="00F642FF" w:rsidRDefault="00F642FF" w:rsidP="00F642FF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1754283</wp:posOffset>
            </wp:positionH>
            <wp:positionV relativeFrom="paragraph">
              <wp:posOffset>699120</wp:posOffset>
            </wp:positionV>
            <wp:extent cx="29146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459" y="21246"/>
                <wp:lineTo x="21459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9CBF959" wp14:editId="2FA2033F">
            <wp:extent cx="5362575" cy="5810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 w:rsidRPr="00AF6A26">
        <w:rPr>
          <w:b/>
          <w:sz w:val="28"/>
        </w:rPr>
        <w:fldChar w:fldCharType="begin"/>
      </w:r>
      <w:r w:rsidRPr="00AF6A26">
        <w:rPr>
          <w:b/>
          <w:sz w:val="28"/>
        </w:rPr>
        <w:instrText xml:space="preserve"> MACROBUTTON MTPlaceRef \* MERGEFORMAT </w:instrText>
      </w:r>
      <w:r w:rsidRPr="00AF6A26">
        <w:rPr>
          <w:b/>
          <w:sz w:val="28"/>
        </w:rPr>
        <w:fldChar w:fldCharType="begin"/>
      </w:r>
      <w:r w:rsidRPr="00AF6A26">
        <w:rPr>
          <w:b/>
          <w:sz w:val="28"/>
        </w:rPr>
        <w:instrText xml:space="preserve"> SEQ MTEqn \h \* MERGEFORMAT </w:instrText>
      </w:r>
      <w:r w:rsidRPr="00AF6A26">
        <w:rPr>
          <w:b/>
          <w:sz w:val="28"/>
        </w:rPr>
        <w:fldChar w:fldCharType="end"/>
      </w:r>
      <w:r w:rsidRPr="00AF6A26">
        <w:rPr>
          <w:b/>
          <w:sz w:val="28"/>
        </w:rPr>
        <w:instrText xml:space="preserve">Ex </w:instrText>
      </w:r>
      <w:r w:rsidRPr="00AF6A26">
        <w:rPr>
          <w:b/>
          <w:sz w:val="28"/>
        </w:rPr>
        <w:fldChar w:fldCharType="begin"/>
      </w:r>
      <w:r w:rsidRPr="00AF6A26">
        <w:rPr>
          <w:b/>
          <w:sz w:val="28"/>
        </w:rPr>
        <w:instrText xml:space="preserve"> SEQ MTEqn \c \* Arabic \* MERGEFORMAT </w:instrText>
      </w:r>
      <w:r w:rsidRPr="00AF6A26">
        <w:rPr>
          <w:b/>
          <w:sz w:val="28"/>
        </w:rPr>
        <w:fldChar w:fldCharType="separate"/>
      </w:r>
      <w:r w:rsidR="00101C05">
        <w:rPr>
          <w:b/>
          <w:noProof/>
          <w:sz w:val="28"/>
        </w:rPr>
        <w:instrText>8</w:instrText>
      </w:r>
      <w:r w:rsidRPr="00AF6A26">
        <w:rPr>
          <w:b/>
          <w:sz w:val="28"/>
        </w:rPr>
        <w:fldChar w:fldCharType="end"/>
      </w:r>
      <w:r w:rsidRPr="00AF6A26">
        <w:rPr>
          <w:b/>
          <w:sz w:val="28"/>
        </w:rPr>
        <w:instrText xml:space="preserve">:  </w:instrText>
      </w:r>
      <w:r w:rsidRPr="00AF6A26">
        <w:rPr>
          <w:b/>
          <w:sz w:val="28"/>
        </w:rPr>
        <w:fldChar w:fldCharType="end"/>
      </w:r>
      <w:r>
        <w:rPr>
          <w:sz w:val="28"/>
        </w:rPr>
        <w:t xml:space="preserve">Verify </w:t>
      </w:r>
      <w:proofErr w:type="spellStart"/>
      <w:r>
        <w:rPr>
          <w:sz w:val="28"/>
        </w:rPr>
        <w:t>Thm</w:t>
      </w:r>
      <w:proofErr w:type="spellEnd"/>
      <w:r>
        <w:rPr>
          <w:sz w:val="28"/>
        </w:rPr>
        <w:t xml:space="preserve"> 6 for </w:t>
      </w:r>
    </w:p>
    <w:p w:rsidR="00F642FF" w:rsidRDefault="00F642FF" w:rsidP="00F642FF">
      <w:pPr>
        <w:ind w:right="-450"/>
        <w:rPr>
          <w:sz w:val="28"/>
        </w:rPr>
      </w:pPr>
    </w:p>
    <w:p w:rsidR="000E5E38" w:rsidRDefault="000E5E38" w:rsidP="00F642FF">
      <w:pPr>
        <w:ind w:right="-450"/>
        <w:rPr>
          <w:sz w:val="28"/>
        </w:rPr>
      </w:pPr>
    </w:p>
    <w:p w:rsidR="000E5E38" w:rsidRDefault="000E5E38" w:rsidP="00F642FF">
      <w:pPr>
        <w:ind w:right="-450"/>
        <w:rPr>
          <w:sz w:val="28"/>
        </w:rPr>
      </w:pPr>
    </w:p>
    <w:p w:rsidR="000E5E38" w:rsidRDefault="000E5E38" w:rsidP="00F642FF">
      <w:pPr>
        <w:ind w:right="-450"/>
        <w:rPr>
          <w:sz w:val="28"/>
        </w:rPr>
      </w:pPr>
    </w:p>
    <w:p w:rsidR="000E5E38" w:rsidRDefault="000E5E38" w:rsidP="00F642FF">
      <w:pPr>
        <w:ind w:right="-450"/>
        <w:rPr>
          <w:sz w:val="28"/>
        </w:rPr>
      </w:pPr>
    </w:p>
    <w:p w:rsidR="00E4252E" w:rsidRDefault="00E4252E" w:rsidP="00F642FF">
      <w:pPr>
        <w:ind w:right="-450"/>
        <w:rPr>
          <w:sz w:val="28"/>
        </w:rPr>
      </w:pPr>
    </w:p>
    <w:p w:rsidR="00E4252E" w:rsidRDefault="00E4252E" w:rsidP="00F642FF">
      <w:pPr>
        <w:ind w:right="-450"/>
        <w:rPr>
          <w:sz w:val="28"/>
        </w:rPr>
      </w:pPr>
    </w:p>
    <w:p w:rsidR="00E4252E" w:rsidRDefault="00E4252E" w:rsidP="00F642FF">
      <w:pPr>
        <w:ind w:right="-450"/>
        <w:rPr>
          <w:sz w:val="28"/>
        </w:rPr>
      </w:pPr>
    </w:p>
    <w:p w:rsidR="00E4252E" w:rsidRDefault="00E4252E" w:rsidP="00F642FF">
      <w:pPr>
        <w:ind w:right="-450"/>
        <w:rPr>
          <w:sz w:val="28"/>
        </w:rPr>
      </w:pPr>
    </w:p>
    <w:p w:rsidR="00E4252E" w:rsidRDefault="00E4252E" w:rsidP="00F642FF">
      <w:pPr>
        <w:ind w:right="-450"/>
        <w:rPr>
          <w:sz w:val="28"/>
        </w:rPr>
      </w:pPr>
    </w:p>
    <w:p w:rsidR="00E4252E" w:rsidRDefault="00E4252E" w:rsidP="00F642FF">
      <w:pPr>
        <w:ind w:right="-450"/>
        <w:rPr>
          <w:sz w:val="28"/>
        </w:rPr>
      </w:pPr>
    </w:p>
    <w:p w:rsidR="00E4252E" w:rsidRDefault="00E4252E" w:rsidP="00F642FF">
      <w:pPr>
        <w:ind w:right="-450"/>
        <w:rPr>
          <w:sz w:val="28"/>
        </w:rPr>
      </w:pPr>
    </w:p>
    <w:p w:rsidR="00E4252E" w:rsidRDefault="00E4252E" w:rsidP="00F642FF">
      <w:pPr>
        <w:ind w:right="-450"/>
        <w:rPr>
          <w:sz w:val="28"/>
        </w:rPr>
      </w:pPr>
    </w:p>
    <w:p w:rsidR="00E4252E" w:rsidRDefault="00E4252E" w:rsidP="00F642FF">
      <w:pPr>
        <w:ind w:right="-450"/>
        <w:rPr>
          <w:sz w:val="28"/>
        </w:rPr>
      </w:pPr>
    </w:p>
    <w:p w:rsidR="00E4252E" w:rsidRDefault="00E4252E" w:rsidP="00F642FF">
      <w:pPr>
        <w:ind w:right="-450"/>
        <w:rPr>
          <w:sz w:val="28"/>
        </w:rPr>
      </w:pPr>
    </w:p>
    <w:p w:rsidR="00E4252E" w:rsidRDefault="00E4252E" w:rsidP="00F642FF">
      <w:pPr>
        <w:ind w:right="-450"/>
        <w:rPr>
          <w:sz w:val="28"/>
        </w:rPr>
      </w:pPr>
    </w:p>
    <w:p w:rsidR="00E4252E" w:rsidRDefault="00E4252E" w:rsidP="00F642FF">
      <w:pPr>
        <w:ind w:right="-450"/>
        <w:rPr>
          <w:sz w:val="28"/>
        </w:rPr>
      </w:pPr>
    </w:p>
    <w:p w:rsidR="000E5E38" w:rsidRDefault="000E5E38" w:rsidP="00F642FF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117A005F" wp14:editId="4470B203">
            <wp:extent cx="5038725" cy="13430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E38" w:rsidRDefault="000E5E38" w:rsidP="00F642FF">
      <w:pPr>
        <w:ind w:right="-450"/>
        <w:rPr>
          <w:sz w:val="28"/>
        </w:rPr>
      </w:pPr>
    </w:p>
    <w:p w:rsidR="000E5E38" w:rsidRDefault="000E5E38" w:rsidP="00F642FF">
      <w:pPr>
        <w:ind w:right="-450"/>
        <w:rPr>
          <w:sz w:val="28"/>
        </w:rPr>
      </w:pPr>
    </w:p>
    <w:p w:rsidR="000E5E38" w:rsidRDefault="000E5E38" w:rsidP="00F642FF">
      <w:pPr>
        <w:ind w:right="-450"/>
        <w:rPr>
          <w:sz w:val="28"/>
        </w:rPr>
      </w:pPr>
    </w:p>
    <w:p w:rsidR="000E5E38" w:rsidRDefault="000E5E38" w:rsidP="00F642FF">
      <w:pPr>
        <w:ind w:right="-450"/>
        <w:rPr>
          <w:sz w:val="28"/>
        </w:rPr>
      </w:pPr>
    </w:p>
    <w:p w:rsidR="000E5E38" w:rsidRDefault="000E5E38" w:rsidP="00F642FF">
      <w:pPr>
        <w:ind w:right="-450"/>
        <w:rPr>
          <w:sz w:val="28"/>
        </w:rPr>
      </w:pPr>
    </w:p>
    <w:p w:rsidR="000E5E38" w:rsidRDefault="000E5E38" w:rsidP="00F642FF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72526928" wp14:editId="2208554C">
            <wp:extent cx="5591175" cy="12096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E38" w:rsidRDefault="000E5E38" w:rsidP="00F642FF">
      <w:pPr>
        <w:ind w:right="-450"/>
        <w:rPr>
          <w:sz w:val="28"/>
        </w:rPr>
      </w:pPr>
      <w:bookmarkStart w:id="1" w:name="_GoBack"/>
      <w:bookmarkEnd w:id="1"/>
    </w:p>
    <w:p w:rsidR="000E5E38" w:rsidRDefault="000E5E38" w:rsidP="00F642FF">
      <w:pPr>
        <w:ind w:right="-450"/>
        <w:rPr>
          <w:sz w:val="28"/>
        </w:rPr>
      </w:pPr>
    </w:p>
    <w:p w:rsidR="00942300" w:rsidRDefault="00942300" w:rsidP="00F642FF">
      <w:pPr>
        <w:ind w:right="-450"/>
        <w:rPr>
          <w:sz w:val="28"/>
        </w:rPr>
      </w:pPr>
    </w:p>
    <w:p w:rsidR="000E5E38" w:rsidRDefault="000E5E38" w:rsidP="00F642FF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3A5796B9" wp14:editId="56179CCA">
            <wp:extent cx="5153025" cy="30480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E38" w:rsidRPr="00893A62" w:rsidRDefault="000E5E38" w:rsidP="00F642FF">
      <w:pPr>
        <w:ind w:right="-450"/>
        <w:rPr>
          <w:sz w:val="28"/>
        </w:rPr>
      </w:pPr>
    </w:p>
    <w:sectPr w:rsidR="000E5E38" w:rsidRPr="00893A62" w:rsidSect="00D01BD0">
      <w:headerReference w:type="default" r:id="rId39"/>
      <w:footerReference w:type="default" r:id="rId40"/>
      <w:headerReference w:type="first" r:id="rId41"/>
      <w:footerReference w:type="first" r:id="rId4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63" w:rsidRDefault="003A3063" w:rsidP="00EB192E">
      <w:pPr>
        <w:spacing w:after="0" w:line="240" w:lineRule="auto"/>
      </w:pPr>
      <w:r>
        <w:separator/>
      </w:r>
    </w:p>
  </w:endnote>
  <w:endnote w:type="continuationSeparator" w:id="0">
    <w:p w:rsidR="003A3063" w:rsidRDefault="003A3063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861333"/>
      <w:docPartObj>
        <w:docPartGallery w:val="Page Numbers (Top of Page)"/>
        <w:docPartUnique/>
      </w:docPartObj>
    </w:sdtPr>
    <w:sdtContent>
      <w:p w:rsidR="00471678" w:rsidRDefault="00D3464D" w:rsidP="00D3464D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101C05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101C05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150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71678" w:rsidRDefault="00D3464D" w:rsidP="00D3464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C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C0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63" w:rsidRDefault="003A3063" w:rsidP="00EB192E">
      <w:pPr>
        <w:spacing w:after="0" w:line="240" w:lineRule="auto"/>
      </w:pPr>
      <w:r>
        <w:separator/>
      </w:r>
    </w:p>
  </w:footnote>
  <w:footnote w:type="continuationSeparator" w:id="0">
    <w:p w:rsidR="003A3063" w:rsidRDefault="003A3063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64D" w:rsidRPr="00D3464D" w:rsidRDefault="00D3464D" w:rsidP="00D3464D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b/>
        <w:sz w:val="28"/>
        <w:szCs w:val="40"/>
      </w:rPr>
    </w:pPr>
    <w:r w:rsidRPr="00D3464D">
      <w:rPr>
        <w:rFonts w:ascii="Palatino Linotype" w:hAnsi="Palatino Linotype"/>
        <w:b/>
        <w:sz w:val="28"/>
        <w:szCs w:val="40"/>
      </w:rPr>
      <w:t>3.1 &amp; 3.2: Determinants</w:t>
    </w:r>
  </w:p>
  <w:p w:rsidR="00471678" w:rsidRPr="00D3464D" w:rsidRDefault="00471678" w:rsidP="00D34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678" w:rsidRPr="00AD5BB8" w:rsidRDefault="00471678" w:rsidP="00471678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3.1 &amp; 3.2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471678">
      <w:rPr>
        <w:rFonts w:ascii="Palatino Linotype" w:hAnsi="Palatino Linotype"/>
        <w:b/>
        <w:sz w:val="40"/>
        <w:szCs w:val="40"/>
      </w:rPr>
      <w:t>Determinants</w:t>
    </w:r>
  </w:p>
  <w:p w:rsidR="00471678" w:rsidRPr="00AD5BB8" w:rsidRDefault="00471678" w:rsidP="00471678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955BE"/>
    <w:multiLevelType w:val="hybridMultilevel"/>
    <w:tmpl w:val="36A02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650"/>
    <w:multiLevelType w:val="hybridMultilevel"/>
    <w:tmpl w:val="62A031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87"/>
    <w:multiLevelType w:val="hybridMultilevel"/>
    <w:tmpl w:val="AE8CAA5C"/>
    <w:lvl w:ilvl="0" w:tplc="416A092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16F1D"/>
    <w:rsid w:val="000243A7"/>
    <w:rsid w:val="0002520A"/>
    <w:rsid w:val="00034034"/>
    <w:rsid w:val="000552ED"/>
    <w:rsid w:val="00066A2B"/>
    <w:rsid w:val="00082AD7"/>
    <w:rsid w:val="00090B8D"/>
    <w:rsid w:val="000958AE"/>
    <w:rsid w:val="000A0B20"/>
    <w:rsid w:val="000A76B3"/>
    <w:rsid w:val="000C2040"/>
    <w:rsid w:val="000C2CE4"/>
    <w:rsid w:val="000C7368"/>
    <w:rsid w:val="000D77EA"/>
    <w:rsid w:val="000E5E38"/>
    <w:rsid w:val="000F3B61"/>
    <w:rsid w:val="000F5E06"/>
    <w:rsid w:val="00101C05"/>
    <w:rsid w:val="001136D7"/>
    <w:rsid w:val="001256A7"/>
    <w:rsid w:val="00132AE9"/>
    <w:rsid w:val="001334A4"/>
    <w:rsid w:val="00133E1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D79EB"/>
    <w:rsid w:val="001E5420"/>
    <w:rsid w:val="001F6EEF"/>
    <w:rsid w:val="001F71D3"/>
    <w:rsid w:val="00202AEE"/>
    <w:rsid w:val="00203319"/>
    <w:rsid w:val="00212C9C"/>
    <w:rsid w:val="00215B6B"/>
    <w:rsid w:val="00216026"/>
    <w:rsid w:val="00225660"/>
    <w:rsid w:val="00262310"/>
    <w:rsid w:val="002629B3"/>
    <w:rsid w:val="0027299C"/>
    <w:rsid w:val="00283149"/>
    <w:rsid w:val="002A2CED"/>
    <w:rsid w:val="002A6E92"/>
    <w:rsid w:val="002B0D7F"/>
    <w:rsid w:val="002C013E"/>
    <w:rsid w:val="002E488A"/>
    <w:rsid w:val="002F6945"/>
    <w:rsid w:val="0032440F"/>
    <w:rsid w:val="00360D5F"/>
    <w:rsid w:val="003634F3"/>
    <w:rsid w:val="00367B9E"/>
    <w:rsid w:val="00377B22"/>
    <w:rsid w:val="003800B1"/>
    <w:rsid w:val="00381418"/>
    <w:rsid w:val="00396E81"/>
    <w:rsid w:val="003A3063"/>
    <w:rsid w:val="003B4F30"/>
    <w:rsid w:val="003C19DC"/>
    <w:rsid w:val="003C1A2A"/>
    <w:rsid w:val="003C2D35"/>
    <w:rsid w:val="003C4A10"/>
    <w:rsid w:val="003D0130"/>
    <w:rsid w:val="003D280E"/>
    <w:rsid w:val="00405BCA"/>
    <w:rsid w:val="00405C90"/>
    <w:rsid w:val="00437A70"/>
    <w:rsid w:val="00450459"/>
    <w:rsid w:val="0045641B"/>
    <w:rsid w:val="00471678"/>
    <w:rsid w:val="004949D5"/>
    <w:rsid w:val="004A2663"/>
    <w:rsid w:val="004C6848"/>
    <w:rsid w:val="004E11DF"/>
    <w:rsid w:val="00501CA1"/>
    <w:rsid w:val="00516CF5"/>
    <w:rsid w:val="00532F56"/>
    <w:rsid w:val="005338F9"/>
    <w:rsid w:val="0054351F"/>
    <w:rsid w:val="00551C24"/>
    <w:rsid w:val="005524BB"/>
    <w:rsid w:val="005648C3"/>
    <w:rsid w:val="00580B23"/>
    <w:rsid w:val="00585EE4"/>
    <w:rsid w:val="00591D77"/>
    <w:rsid w:val="00596DD8"/>
    <w:rsid w:val="00597879"/>
    <w:rsid w:val="005B3CEB"/>
    <w:rsid w:val="005C237F"/>
    <w:rsid w:val="005C7FBD"/>
    <w:rsid w:val="006421E6"/>
    <w:rsid w:val="00645CBE"/>
    <w:rsid w:val="00654A91"/>
    <w:rsid w:val="00662104"/>
    <w:rsid w:val="00664BC1"/>
    <w:rsid w:val="0067146E"/>
    <w:rsid w:val="0068037C"/>
    <w:rsid w:val="006D1344"/>
    <w:rsid w:val="006E4AA9"/>
    <w:rsid w:val="007546F5"/>
    <w:rsid w:val="0076680A"/>
    <w:rsid w:val="0076694D"/>
    <w:rsid w:val="00772A43"/>
    <w:rsid w:val="00777BE5"/>
    <w:rsid w:val="00784264"/>
    <w:rsid w:val="00792C4D"/>
    <w:rsid w:val="00792FBB"/>
    <w:rsid w:val="00793E96"/>
    <w:rsid w:val="007A3925"/>
    <w:rsid w:val="007B2BD6"/>
    <w:rsid w:val="007E7B70"/>
    <w:rsid w:val="007F356C"/>
    <w:rsid w:val="008112C9"/>
    <w:rsid w:val="008115C6"/>
    <w:rsid w:val="008164D1"/>
    <w:rsid w:val="008242F8"/>
    <w:rsid w:val="00825A67"/>
    <w:rsid w:val="0084280F"/>
    <w:rsid w:val="00844F61"/>
    <w:rsid w:val="00873D30"/>
    <w:rsid w:val="00886AEB"/>
    <w:rsid w:val="00892A08"/>
    <w:rsid w:val="00893A62"/>
    <w:rsid w:val="00893F15"/>
    <w:rsid w:val="008B2DF9"/>
    <w:rsid w:val="008C4CCB"/>
    <w:rsid w:val="008D7029"/>
    <w:rsid w:val="008F1538"/>
    <w:rsid w:val="00901FEB"/>
    <w:rsid w:val="00917FB6"/>
    <w:rsid w:val="00920541"/>
    <w:rsid w:val="0093153F"/>
    <w:rsid w:val="0093557D"/>
    <w:rsid w:val="00942300"/>
    <w:rsid w:val="009627A6"/>
    <w:rsid w:val="0098417F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23582"/>
    <w:rsid w:val="00A35008"/>
    <w:rsid w:val="00A37DA7"/>
    <w:rsid w:val="00A40547"/>
    <w:rsid w:val="00A40D12"/>
    <w:rsid w:val="00A72EA4"/>
    <w:rsid w:val="00A87887"/>
    <w:rsid w:val="00A94FAC"/>
    <w:rsid w:val="00AC4D43"/>
    <w:rsid w:val="00AD4C77"/>
    <w:rsid w:val="00AE7DD9"/>
    <w:rsid w:val="00AF0762"/>
    <w:rsid w:val="00AF284E"/>
    <w:rsid w:val="00AF6A26"/>
    <w:rsid w:val="00B05EA0"/>
    <w:rsid w:val="00B071AF"/>
    <w:rsid w:val="00B2420D"/>
    <w:rsid w:val="00B34A93"/>
    <w:rsid w:val="00B34C9E"/>
    <w:rsid w:val="00B402A9"/>
    <w:rsid w:val="00B919A2"/>
    <w:rsid w:val="00BA0A25"/>
    <w:rsid w:val="00BA520B"/>
    <w:rsid w:val="00BB0943"/>
    <w:rsid w:val="00BB0D57"/>
    <w:rsid w:val="00BB334A"/>
    <w:rsid w:val="00BB6A10"/>
    <w:rsid w:val="00BC1C4A"/>
    <w:rsid w:val="00BD3D6B"/>
    <w:rsid w:val="00BD61F7"/>
    <w:rsid w:val="00BF2D06"/>
    <w:rsid w:val="00C05F98"/>
    <w:rsid w:val="00C43ED0"/>
    <w:rsid w:val="00C44AF6"/>
    <w:rsid w:val="00C47CD0"/>
    <w:rsid w:val="00C56FEE"/>
    <w:rsid w:val="00C610C9"/>
    <w:rsid w:val="00C65F46"/>
    <w:rsid w:val="00C83FBC"/>
    <w:rsid w:val="00CA0726"/>
    <w:rsid w:val="00CB0A1D"/>
    <w:rsid w:val="00CB4DEA"/>
    <w:rsid w:val="00CC1D9A"/>
    <w:rsid w:val="00CD0E9E"/>
    <w:rsid w:val="00CF53B7"/>
    <w:rsid w:val="00CF7658"/>
    <w:rsid w:val="00D01BD0"/>
    <w:rsid w:val="00D3464D"/>
    <w:rsid w:val="00D54FB0"/>
    <w:rsid w:val="00D55336"/>
    <w:rsid w:val="00D57C5F"/>
    <w:rsid w:val="00D66CC1"/>
    <w:rsid w:val="00D84D4B"/>
    <w:rsid w:val="00D92C48"/>
    <w:rsid w:val="00DC38D6"/>
    <w:rsid w:val="00DC756A"/>
    <w:rsid w:val="00DE2DAC"/>
    <w:rsid w:val="00DF3B26"/>
    <w:rsid w:val="00DF6BC1"/>
    <w:rsid w:val="00E10A94"/>
    <w:rsid w:val="00E1108F"/>
    <w:rsid w:val="00E41CDA"/>
    <w:rsid w:val="00E4252E"/>
    <w:rsid w:val="00E44C66"/>
    <w:rsid w:val="00E5684D"/>
    <w:rsid w:val="00E61850"/>
    <w:rsid w:val="00E65ADE"/>
    <w:rsid w:val="00E81DAB"/>
    <w:rsid w:val="00E85A2A"/>
    <w:rsid w:val="00EB192E"/>
    <w:rsid w:val="00EB6D8F"/>
    <w:rsid w:val="00EC7326"/>
    <w:rsid w:val="00F10F26"/>
    <w:rsid w:val="00F1730F"/>
    <w:rsid w:val="00F24E2C"/>
    <w:rsid w:val="00F306B7"/>
    <w:rsid w:val="00F37180"/>
    <w:rsid w:val="00F4021C"/>
    <w:rsid w:val="00F511BD"/>
    <w:rsid w:val="00F642FF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332F87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21" Type="http://schemas.openxmlformats.org/officeDocument/2006/relationships/image" Target="media/image8.wmf"/><Relationship Id="rId34" Type="http://schemas.openxmlformats.org/officeDocument/2006/relationships/image" Target="media/image17.png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9.png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6.png"/><Relationship Id="rId3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05D2-05E3-45DD-BDE4-85F1D3A8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6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11</cp:revision>
  <cp:lastPrinted>2020-01-30T15:02:00Z</cp:lastPrinted>
  <dcterms:created xsi:type="dcterms:W3CDTF">2017-05-10T15:49:00Z</dcterms:created>
  <dcterms:modified xsi:type="dcterms:W3CDTF">2020-01-30T15:24:00Z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