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775D3" w:rsidTr="001257C1">
        <w:tc>
          <w:tcPr>
            <w:tcW w:w="4050" w:type="dxa"/>
          </w:tcPr>
          <w:p w:rsidR="000C04E3" w:rsidRPr="008775D3" w:rsidRDefault="000C04E3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t xml:space="preserve">Assessment </w:t>
            </w:r>
            <w:r w:rsidR="00F11076">
              <w:rPr>
                <w:sz w:val="22"/>
                <w:szCs w:val="22"/>
              </w:rPr>
              <w:t>4</w:t>
            </w:r>
          </w:p>
          <w:p w:rsidR="000C04E3" w:rsidRPr="008775D3" w:rsidRDefault="000C04E3">
            <w:pPr>
              <w:pStyle w:val="Heading1"/>
              <w:rPr>
                <w:b w:val="0"/>
                <w:sz w:val="22"/>
                <w:szCs w:val="22"/>
              </w:rPr>
            </w:pPr>
            <w:r w:rsidRPr="008775D3">
              <w:rPr>
                <w:b w:val="0"/>
                <w:sz w:val="22"/>
                <w:szCs w:val="22"/>
              </w:rPr>
              <w:t xml:space="preserve">Dusty Wilson 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Math </w:t>
            </w:r>
            <w:r w:rsidR="001257C1" w:rsidRPr="008775D3">
              <w:rPr>
                <w:sz w:val="22"/>
                <w:szCs w:val="22"/>
              </w:rPr>
              <w:t>220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</w:p>
          <w:p w:rsidR="00476F70" w:rsidRPr="008775D3" w:rsidRDefault="000C04E3" w:rsidP="001257C1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>No work = no credit</w:t>
            </w:r>
          </w:p>
        </w:tc>
        <w:tc>
          <w:tcPr>
            <w:tcW w:w="5526" w:type="dxa"/>
          </w:tcPr>
          <w:p w:rsidR="000C04E3" w:rsidRPr="008775D3" w:rsidRDefault="000C04E3" w:rsidP="002828EA">
            <w:pPr>
              <w:jc w:val="center"/>
              <w:rPr>
                <w:sz w:val="22"/>
                <w:szCs w:val="22"/>
              </w:rPr>
            </w:pPr>
            <w:r w:rsidRPr="008775D3">
              <w:rPr>
                <w:b/>
                <w:sz w:val="22"/>
                <w:szCs w:val="22"/>
              </w:rPr>
              <w:t>Name</w:t>
            </w:r>
            <w:r w:rsidRPr="008775D3">
              <w:rPr>
                <w:sz w:val="22"/>
                <w:szCs w:val="22"/>
              </w:rPr>
              <w:t>: _____________________________</w:t>
            </w:r>
          </w:p>
          <w:p w:rsidR="000C04E3" w:rsidRPr="008775D3" w:rsidRDefault="000C04E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2828EA" w:rsidRPr="00B73CA0" w:rsidRDefault="00B73CA0" w:rsidP="002828EA">
            <w:pPr>
              <w:jc w:val="center"/>
              <w:rPr>
                <w:rFonts w:eastAsia="SimSun"/>
                <w:i/>
                <w:lang w:eastAsia="zh-CN"/>
              </w:rPr>
            </w:pPr>
            <w:bookmarkStart w:id="0" w:name="OLE_LINK1"/>
            <w:bookmarkStart w:id="1" w:name="OLE_LINK2"/>
            <w:r w:rsidRPr="00B73CA0">
              <w:rPr>
                <w:rFonts w:eastAsia="SimSun"/>
                <w:i/>
                <w:lang w:eastAsia="zh-CN"/>
              </w:rPr>
              <w:t>May not music be described as the mathematics of the sense, mathematics as music of the reason? The musician feels mathematics, the mathematician thinks music: music the dream, mathematics the working life.</w:t>
            </w:r>
          </w:p>
          <w:p w:rsidR="000C04E3" w:rsidRPr="008775D3" w:rsidRDefault="00B73CA0" w:rsidP="002828EA">
            <w:pPr>
              <w:pStyle w:val="Heading1"/>
              <w:jc w:val="center"/>
              <w:rPr>
                <w:rFonts w:eastAsia="SimSu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"/>
                <w:b w:val="0"/>
                <w:bCs w:val="0"/>
                <w:lang w:eastAsia="zh-CN"/>
              </w:rPr>
              <w:br/>
              <w:t>James Joseph Sylvester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1814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lang w:eastAsia="zh-CN"/>
              </w:rPr>
              <w:t>1897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lang w:eastAsia="zh-CN"/>
              </w:rPr>
              <w:t>English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8775D3" w:rsidRDefault="000C04E3" w:rsidP="000C04E3">
      <w:pPr>
        <w:rPr>
          <w:rFonts w:eastAsia="SimSun"/>
          <w:sz w:val="22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8775D3" w:rsidTr="000C04E3">
        <w:tc>
          <w:tcPr>
            <w:tcW w:w="2700" w:type="dxa"/>
            <w:vAlign w:val="center"/>
            <w:hideMark/>
          </w:tcPr>
          <w:p w:rsidR="000C04E3" w:rsidRDefault="000C04E3">
            <w:pPr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Warm-ups (1 </w:t>
            </w:r>
            <w:proofErr w:type="spellStart"/>
            <w:r w:rsidRPr="008775D3">
              <w:rPr>
                <w:sz w:val="22"/>
                <w:szCs w:val="22"/>
              </w:rPr>
              <w:t>pt</w:t>
            </w:r>
            <w:proofErr w:type="spellEnd"/>
            <w:r w:rsidRPr="008775D3">
              <w:rPr>
                <w:sz w:val="22"/>
                <w:szCs w:val="22"/>
              </w:rPr>
              <w:t xml:space="preserve"> each):</w:t>
            </w:r>
          </w:p>
          <w:p w:rsidR="00084F85" w:rsidRPr="008775D3" w:rsidRDefault="00084F85">
            <w:pPr>
              <w:rPr>
                <w:sz w:val="22"/>
                <w:szCs w:val="22"/>
              </w:rPr>
            </w:pPr>
            <w:r w:rsidRPr="00084F85">
              <w:rPr>
                <w:sz w:val="22"/>
                <w:szCs w:val="22"/>
                <w:u w:val="single"/>
              </w:rPr>
              <w:t>Note</w:t>
            </w:r>
            <w:r>
              <w:rPr>
                <w:sz w:val="22"/>
                <w:szCs w:val="22"/>
              </w:rPr>
              <w:t>: Assume</w:t>
            </w:r>
            <w:r w:rsidRPr="00084F85">
              <w:rPr>
                <w:position w:val="-12"/>
                <w:sz w:val="22"/>
                <w:szCs w:val="22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8.75pt" o:ole="">
                  <v:imagedata r:id="rId7" o:title=""/>
                </v:shape>
                <o:OLEObject Type="Embed" ProgID="Equation.DSMT4" ShapeID="_x0000_i1025" DrawAspect="Content" ObjectID="_1738410649" r:id="rId8"/>
              </w:object>
            </w:r>
          </w:p>
        </w:tc>
        <w:tc>
          <w:tcPr>
            <w:tcW w:w="1971" w:type="dxa"/>
            <w:vAlign w:val="center"/>
            <w:hideMark/>
          </w:tcPr>
          <w:p w:rsidR="000C04E3" w:rsidRPr="008775D3" w:rsidRDefault="001D15C5">
            <w:pPr>
              <w:jc w:val="center"/>
              <w:rPr>
                <w:sz w:val="22"/>
                <w:szCs w:val="22"/>
              </w:rPr>
            </w:pPr>
            <w:r w:rsidRPr="001D15C5">
              <w:rPr>
                <w:rFonts w:eastAsia="SimSun"/>
                <w:position w:val="-14"/>
                <w:sz w:val="22"/>
                <w:szCs w:val="22"/>
                <w:lang w:eastAsia="zh-CN"/>
              </w:rPr>
              <w:object w:dxaOrig="780" w:dyaOrig="400">
                <v:shape id="_x0000_i1026" type="#_x0000_t75" style="width:39pt;height:21pt" o:ole="">
                  <v:imagedata r:id="rId9" o:title=""/>
                </v:shape>
                <o:OLEObject Type="Embed" ProgID="Equation.DSMT4" ShapeID="_x0000_i1026" DrawAspect="Content" ObjectID="_1738410650" r:id="rId10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37" w:type="dxa"/>
            <w:vAlign w:val="center"/>
            <w:hideMark/>
          </w:tcPr>
          <w:p w:rsidR="000C04E3" w:rsidRPr="008775D3" w:rsidRDefault="001D15C5">
            <w:pPr>
              <w:jc w:val="center"/>
              <w:rPr>
                <w:sz w:val="22"/>
                <w:szCs w:val="22"/>
              </w:rPr>
            </w:pPr>
            <w:r w:rsidRPr="001D15C5">
              <w:rPr>
                <w:rFonts w:eastAsia="SimSun"/>
                <w:position w:val="-4"/>
                <w:sz w:val="22"/>
                <w:szCs w:val="22"/>
                <w:lang w:eastAsia="zh-CN"/>
              </w:rPr>
              <w:object w:dxaOrig="520" w:dyaOrig="300">
                <v:shape id="_x0000_i1027" type="#_x0000_t75" style="width:26.25pt;height:15pt" o:ole="">
                  <v:imagedata r:id="rId11" o:title=""/>
                </v:shape>
                <o:OLEObject Type="Embed" ProgID="Equation.DSMT4" ShapeID="_x0000_i1027" DrawAspect="Content" ObjectID="_1738410651" r:id="rId12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52" w:type="dxa"/>
            <w:vAlign w:val="center"/>
            <w:hideMark/>
          </w:tcPr>
          <w:p w:rsidR="000C04E3" w:rsidRPr="008775D3" w:rsidRDefault="00CC4D05">
            <w:pPr>
              <w:jc w:val="center"/>
              <w:rPr>
                <w:sz w:val="22"/>
                <w:szCs w:val="22"/>
              </w:rPr>
            </w:pPr>
            <w:r w:rsidRPr="008775D3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D15C5" w:rsidRPr="00084F85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499" w:dyaOrig="380">
                <v:shape id="_x0000_i1028" type="#_x0000_t75" style="width:24.75pt;height:18.75pt" o:ole="">
                  <v:imagedata r:id="rId13" o:title=""/>
                </v:shape>
                <o:OLEObject Type="Embed" ProgID="Equation.DSMT4" ShapeID="_x0000_i1028" DrawAspect="Content" ObjectID="_1738410652" r:id="rId14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</w:tr>
    </w:tbl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Pr="008775D3" w:rsidRDefault="000C04E3">
      <w:pPr>
        <w:rPr>
          <w:color w:val="000000"/>
          <w:sz w:val="22"/>
          <w:szCs w:val="22"/>
        </w:rPr>
      </w:pP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MACROBUTTON MTPlaceRef \* MERGEFORMAT </w:instrText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\h \* MERGEFORMAT </w:instrText>
      </w:r>
      <w:r w:rsidRPr="008775D3">
        <w:rPr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FB7D90">
        <w:rPr>
          <w:noProof/>
          <w:sz w:val="22"/>
          <w:szCs w:val="22"/>
        </w:rPr>
        <w:instrText>1</w:instrText>
      </w:r>
      <w:r w:rsidR="00735199" w:rsidRPr="008775D3">
        <w:rPr>
          <w:noProof/>
          <w:sz w:val="22"/>
          <w:szCs w:val="22"/>
        </w:rPr>
        <w:fldChar w:fldCharType="end"/>
      </w:r>
      <w:r w:rsidRPr="008775D3">
        <w:rPr>
          <w:sz w:val="22"/>
          <w:szCs w:val="22"/>
        </w:rPr>
        <w:instrText xml:space="preserve">.) </w:instrText>
      </w:r>
      <w:r w:rsidRPr="008775D3">
        <w:rPr>
          <w:sz w:val="22"/>
          <w:szCs w:val="22"/>
        </w:rPr>
        <w:fldChar w:fldCharType="end"/>
      </w:r>
      <w:r w:rsidRPr="008775D3">
        <w:rPr>
          <w:sz w:val="22"/>
          <w:szCs w:val="22"/>
        </w:rPr>
        <w:t xml:space="preserve">(1 </w:t>
      </w:r>
      <w:proofErr w:type="spellStart"/>
      <w:r w:rsidRPr="008775D3">
        <w:rPr>
          <w:sz w:val="22"/>
          <w:szCs w:val="22"/>
        </w:rPr>
        <w:t>pt</w:t>
      </w:r>
      <w:proofErr w:type="spellEnd"/>
      <w:r w:rsidRPr="008775D3">
        <w:rPr>
          <w:sz w:val="22"/>
          <w:szCs w:val="22"/>
        </w:rPr>
        <w:t xml:space="preserve">) </w:t>
      </w:r>
      <w:r w:rsidR="00084F85">
        <w:rPr>
          <w:sz w:val="22"/>
          <w:szCs w:val="22"/>
        </w:rPr>
        <w:t>T</w:t>
      </w:r>
      <w:r w:rsidR="002828EA">
        <w:t>he quote above</w:t>
      </w:r>
      <w:r w:rsidR="00084F85">
        <w:t xml:space="preserve"> </w:t>
      </w:r>
      <w:r w:rsidR="00B73CA0">
        <w:t>is by Sylvester who was one of the inventers of linear algebra</w:t>
      </w:r>
      <w:r w:rsidR="002828EA">
        <w:t xml:space="preserve">.  </w:t>
      </w:r>
      <w:r w:rsidR="00B73CA0">
        <w:t xml:space="preserve">What connection did Sylvester draw between math and music?  </w:t>
      </w:r>
      <w:r w:rsidR="002828EA" w:rsidRPr="00825103">
        <w:t>Answer using complete English sentences.</w:t>
      </w:r>
    </w:p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Default="000C04E3">
      <w:pPr>
        <w:rPr>
          <w:color w:val="000000"/>
          <w:sz w:val="22"/>
          <w:szCs w:val="22"/>
        </w:rPr>
      </w:pPr>
    </w:p>
    <w:p w:rsidR="002828EA" w:rsidRDefault="002828EA">
      <w:pPr>
        <w:rPr>
          <w:color w:val="000000"/>
          <w:sz w:val="22"/>
          <w:szCs w:val="22"/>
        </w:rPr>
      </w:pPr>
    </w:p>
    <w:p w:rsidR="00C34688" w:rsidRDefault="00C34688">
      <w:pPr>
        <w:rPr>
          <w:color w:val="000000"/>
          <w:sz w:val="22"/>
          <w:szCs w:val="22"/>
        </w:rPr>
      </w:pPr>
    </w:p>
    <w:p w:rsidR="00C34688" w:rsidRPr="008775D3" w:rsidRDefault="00C34688">
      <w:pPr>
        <w:rPr>
          <w:color w:val="000000"/>
          <w:sz w:val="22"/>
          <w:szCs w:val="22"/>
        </w:rPr>
      </w:pPr>
    </w:p>
    <w:p w:rsidR="00C34688" w:rsidRDefault="00C34688" w:rsidP="00C34688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FB7D90" w:rsidRPr="00FB7D90">
          <w:rPr>
            <w:noProof/>
            <w:color w:val="000000"/>
          </w:rPr>
          <w:instrText>2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1D15C5">
        <w:rPr>
          <w:color w:val="000000"/>
        </w:rPr>
        <w:t>3</w:t>
      </w:r>
      <w:r>
        <w:rPr>
          <w:color w:val="000000"/>
        </w:rPr>
        <w:t xml:space="preserve"> pts) </w:t>
      </w:r>
      <w:r w:rsidR="00595DBA">
        <w:rPr>
          <w:color w:val="000000"/>
        </w:rPr>
        <w:t xml:space="preserve">A linear transformation </w:t>
      </w:r>
      <w:r w:rsidR="00595DBA">
        <w:rPr>
          <w:i/>
          <w:color w:val="000000"/>
        </w:rPr>
        <w:t>T</w:t>
      </w:r>
      <w:r w:rsidR="00595DBA">
        <w:rPr>
          <w:color w:val="000000"/>
        </w:rPr>
        <w:t xml:space="preserve"> from a vector space </w:t>
      </w:r>
      <w:r w:rsidR="00595DBA">
        <w:rPr>
          <w:i/>
          <w:color w:val="000000"/>
        </w:rPr>
        <w:t>V</w:t>
      </w:r>
      <w:r w:rsidR="00595DBA">
        <w:rPr>
          <w:color w:val="000000"/>
        </w:rPr>
        <w:t xml:space="preserve"> into a vector space </w:t>
      </w:r>
      <w:r w:rsidR="00595DBA">
        <w:rPr>
          <w:i/>
          <w:color w:val="000000"/>
        </w:rPr>
        <w:t>W</w:t>
      </w:r>
      <w:r w:rsidR="00595DBA">
        <w:rPr>
          <w:color w:val="000000"/>
        </w:rPr>
        <w:t xml:space="preserve"> is a rule that assig</w:t>
      </w:r>
      <w:r w:rsidR="006E02C5">
        <w:rPr>
          <w:color w:val="000000"/>
        </w:rPr>
        <w:t>n</w:t>
      </w:r>
      <w:bookmarkStart w:id="2" w:name="_GoBack"/>
      <w:bookmarkEnd w:id="2"/>
      <w:r w:rsidR="00595DBA">
        <w:rPr>
          <w:color w:val="000000"/>
        </w:rPr>
        <w:t xml:space="preserve">s to each vector </w:t>
      </w:r>
      <w:r w:rsidR="00595DBA" w:rsidRPr="00595DBA">
        <w:rPr>
          <w:color w:val="000000"/>
          <w:position w:val="-6"/>
        </w:rPr>
        <w:object w:dxaOrig="200" w:dyaOrig="260">
          <v:shape id="_x0000_i1029" type="#_x0000_t75" style="width:9.75pt;height:12.75pt" o:ole="">
            <v:imagedata r:id="rId15" o:title=""/>
          </v:shape>
          <o:OLEObject Type="Embed" ProgID="Equation.DSMT4" ShapeID="_x0000_i1029" DrawAspect="Content" ObjectID="_1738410653" r:id="rId16"/>
        </w:object>
      </w:r>
      <w:r w:rsidR="00595DBA">
        <w:rPr>
          <w:color w:val="000000"/>
        </w:rPr>
        <w:t xml:space="preserve"> in </w:t>
      </w:r>
      <w:r w:rsidR="00595DBA">
        <w:rPr>
          <w:i/>
          <w:color w:val="000000"/>
        </w:rPr>
        <w:t>V</w:t>
      </w:r>
      <w:r w:rsidR="00595DBA">
        <w:rPr>
          <w:color w:val="000000"/>
        </w:rPr>
        <w:t xml:space="preserve"> a unique vector </w:t>
      </w:r>
      <w:r w:rsidR="00595DBA" w:rsidRPr="00595DBA">
        <w:rPr>
          <w:color w:val="000000"/>
          <w:position w:val="-14"/>
        </w:rPr>
        <w:object w:dxaOrig="560" w:dyaOrig="400">
          <v:shape id="_x0000_i1030" type="#_x0000_t75" style="width:27.75pt;height:20.25pt" o:ole="">
            <v:imagedata r:id="rId17" o:title=""/>
          </v:shape>
          <o:OLEObject Type="Embed" ProgID="Equation.DSMT4" ShapeID="_x0000_i1030" DrawAspect="Content" ObjectID="_1738410654" r:id="rId18"/>
        </w:object>
      </w:r>
      <w:r w:rsidR="00595DBA">
        <w:rPr>
          <w:color w:val="000000"/>
        </w:rPr>
        <w:t xml:space="preserve"> in </w:t>
      </w:r>
      <w:r w:rsidR="00595DBA">
        <w:rPr>
          <w:i/>
          <w:color w:val="000000"/>
        </w:rPr>
        <w:t>W</w:t>
      </w:r>
      <w:r w:rsidR="00595DBA">
        <w:rPr>
          <w:color w:val="000000"/>
        </w:rPr>
        <w:t>, such that</w:t>
      </w:r>
    </w:p>
    <w:p w:rsidR="00595DBA" w:rsidRDefault="00595DBA" w:rsidP="00C34688">
      <w:pPr>
        <w:rPr>
          <w:color w:val="000000"/>
          <w:sz w:val="22"/>
          <w:szCs w:val="22"/>
        </w:rPr>
      </w:pPr>
    </w:p>
    <w:p w:rsidR="00595DBA" w:rsidRPr="00595DBA" w:rsidRDefault="00595DBA" w:rsidP="00595DBA">
      <w:pPr>
        <w:pStyle w:val="ListParagraph"/>
        <w:numPr>
          <w:ilvl w:val="0"/>
          <w:numId w:val="1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 for _______________________________</w:t>
      </w:r>
    </w:p>
    <w:p w:rsidR="00595DBA" w:rsidRDefault="00595DBA" w:rsidP="00C34688">
      <w:pPr>
        <w:rPr>
          <w:color w:val="000000"/>
          <w:sz w:val="22"/>
          <w:szCs w:val="22"/>
        </w:rPr>
      </w:pPr>
    </w:p>
    <w:p w:rsidR="00595DBA" w:rsidRDefault="00595DBA" w:rsidP="00C34688">
      <w:pPr>
        <w:rPr>
          <w:color w:val="000000"/>
          <w:sz w:val="22"/>
          <w:szCs w:val="22"/>
        </w:rPr>
      </w:pPr>
    </w:p>
    <w:p w:rsidR="00595DBA" w:rsidRPr="00595DBA" w:rsidRDefault="00595DBA" w:rsidP="00595DBA">
      <w:pPr>
        <w:pStyle w:val="ListParagraph"/>
        <w:numPr>
          <w:ilvl w:val="0"/>
          <w:numId w:val="1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 for _______________________________</w:t>
      </w:r>
    </w:p>
    <w:p w:rsidR="00595DBA" w:rsidRDefault="00595DBA" w:rsidP="00C34688">
      <w:pPr>
        <w:rPr>
          <w:color w:val="000000"/>
          <w:sz w:val="22"/>
          <w:szCs w:val="22"/>
        </w:rPr>
      </w:pPr>
    </w:p>
    <w:p w:rsidR="00595DBA" w:rsidRDefault="00595DBA" w:rsidP="00C34688">
      <w:pPr>
        <w:rPr>
          <w:color w:val="000000"/>
          <w:sz w:val="22"/>
          <w:szCs w:val="22"/>
        </w:rPr>
      </w:pPr>
    </w:p>
    <w:p w:rsidR="00595DBA" w:rsidRPr="00595DBA" w:rsidRDefault="00595DBA" w:rsidP="00595DBA">
      <w:pP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null space a linear transformation is called the ________________</w:t>
      </w:r>
    </w:p>
    <w:p w:rsidR="00C34688" w:rsidRPr="008775D3" w:rsidRDefault="00C34688" w:rsidP="00C34688">
      <w:pPr>
        <w:rPr>
          <w:color w:val="000000"/>
          <w:sz w:val="22"/>
          <w:szCs w:val="22"/>
        </w:rPr>
      </w:pPr>
    </w:p>
    <w:p w:rsidR="00C34688" w:rsidRPr="00595DBA" w:rsidRDefault="00595DBA" w:rsidP="00C34688">
      <w:pPr>
        <w:rPr>
          <w:color w:val="000000"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Pr="00FB7D90">
          <w:rPr>
            <w:noProof/>
            <w:color w:val="000000"/>
          </w:rPr>
          <w:instrText>2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1D15C5">
        <w:rPr>
          <w:color w:val="000000"/>
        </w:rPr>
        <w:t>2</w:t>
      </w:r>
      <w:r>
        <w:rPr>
          <w:color w:val="000000"/>
        </w:rPr>
        <w:t xml:space="preserve"> pts) Define a linear transformation </w:t>
      </w:r>
      <w:r w:rsidRPr="00595DBA">
        <w:rPr>
          <w:color w:val="000000"/>
          <w:position w:val="-12"/>
        </w:rPr>
        <w:object w:dxaOrig="1160" w:dyaOrig="380">
          <v:shape id="_x0000_i1031" type="#_x0000_t75" style="width:57.75pt;height:18.75pt" o:ole="">
            <v:imagedata r:id="rId19" o:title=""/>
          </v:shape>
          <o:OLEObject Type="Embed" ProgID="Equation.DSMT4" ShapeID="_x0000_i1031" DrawAspect="Content" ObjectID="_1738410655" r:id="rId20"/>
        </w:object>
      </w:r>
      <w:r>
        <w:rPr>
          <w:color w:val="000000"/>
        </w:rPr>
        <w:t xml:space="preserve"> by </w:t>
      </w:r>
      <w:r w:rsidRPr="00595DBA">
        <w:rPr>
          <w:color w:val="000000"/>
          <w:position w:val="-34"/>
        </w:rPr>
        <w:object w:dxaOrig="1540" w:dyaOrig="800">
          <v:shape id="_x0000_i1032" type="#_x0000_t75" style="width:77.25pt;height:39.75pt" o:ole="">
            <v:imagedata r:id="rId21" o:title=""/>
          </v:shape>
          <o:OLEObject Type="Embed" ProgID="Equation.DSMT4" ShapeID="_x0000_i1032" DrawAspect="Content" ObjectID="_1738410656" r:id="rId22"/>
        </w:object>
      </w:r>
      <w:r>
        <w:rPr>
          <w:color w:val="000000"/>
        </w:rPr>
        <w:t xml:space="preserve">.  Find polynomials </w:t>
      </w:r>
      <w:r w:rsidRPr="00595DBA">
        <w:rPr>
          <w:color w:val="000000"/>
          <w:position w:val="-12"/>
        </w:rPr>
        <w:object w:dxaOrig="279" w:dyaOrig="360">
          <v:shape id="_x0000_i1033" type="#_x0000_t75" style="width:14.25pt;height:18pt" o:ole="">
            <v:imagedata r:id="rId23" o:title=""/>
          </v:shape>
          <o:OLEObject Type="Embed" ProgID="Equation.DSMT4" ShapeID="_x0000_i1033" DrawAspect="Content" ObjectID="_1738410657" r:id="rId24"/>
        </w:object>
      </w:r>
      <w:r>
        <w:rPr>
          <w:color w:val="000000"/>
        </w:rPr>
        <w:t xml:space="preserve"> and </w:t>
      </w:r>
      <w:r w:rsidRPr="00595DBA">
        <w:rPr>
          <w:color w:val="000000"/>
          <w:position w:val="-12"/>
        </w:rPr>
        <w:object w:dxaOrig="300" w:dyaOrig="360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738410658" r:id="rId26"/>
        </w:object>
      </w:r>
      <w:r>
        <w:rPr>
          <w:color w:val="000000"/>
        </w:rPr>
        <w:t xml:space="preserve"> in </w:t>
      </w:r>
      <w:r w:rsidRPr="00595DBA">
        <w:rPr>
          <w:color w:val="000000"/>
          <w:position w:val="-12"/>
        </w:rPr>
        <w:object w:dxaOrig="260" w:dyaOrig="360">
          <v:shape id="_x0000_i1035" type="#_x0000_t75" style="width:12.75pt;height:18pt" o:ole="">
            <v:imagedata r:id="rId27" o:title=""/>
          </v:shape>
          <o:OLEObject Type="Embed" ProgID="Equation.DSMT4" ShapeID="_x0000_i1035" DrawAspect="Content" ObjectID="_1738410659" r:id="rId28"/>
        </w:object>
      </w:r>
      <w:r>
        <w:rPr>
          <w:color w:val="000000"/>
        </w:rPr>
        <w:t xml:space="preserve"> that span the </w:t>
      </w:r>
      <w:r w:rsidR="006E02C5">
        <w:rPr>
          <w:color w:val="000000"/>
        </w:rPr>
        <w:t>kernel</w:t>
      </w:r>
      <w:r>
        <w:rPr>
          <w:color w:val="000000"/>
        </w:rPr>
        <w:t xml:space="preserve"> of </w:t>
      </w:r>
      <w:r>
        <w:rPr>
          <w:i/>
          <w:color w:val="000000"/>
        </w:rPr>
        <w:t>T</w:t>
      </w:r>
      <w:r>
        <w:rPr>
          <w:color w:val="000000"/>
        </w:rPr>
        <w:t>.</w:t>
      </w:r>
    </w:p>
    <w:p w:rsidR="000C04E3" w:rsidRDefault="000C04E3" w:rsidP="00CC4D05">
      <w:pPr>
        <w:rPr>
          <w:color w:val="000000"/>
          <w:sz w:val="22"/>
          <w:szCs w:val="22"/>
        </w:rPr>
      </w:pPr>
    </w:p>
    <w:p w:rsidR="00C34688" w:rsidRDefault="00C34688" w:rsidP="00CC4D05">
      <w:pPr>
        <w:rPr>
          <w:color w:val="000000"/>
          <w:sz w:val="22"/>
          <w:szCs w:val="22"/>
        </w:rPr>
      </w:pPr>
    </w:p>
    <w:p w:rsidR="00C34688" w:rsidRPr="008775D3" w:rsidRDefault="00C34688" w:rsidP="00CC4D05">
      <w:pPr>
        <w:rPr>
          <w:color w:val="000000"/>
          <w:sz w:val="22"/>
          <w:szCs w:val="22"/>
        </w:rPr>
      </w:pPr>
    </w:p>
    <w:p w:rsidR="00C34688" w:rsidRDefault="00C3468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172D9B" w:rsidRPr="00C34688" w:rsidRDefault="000C04E3" w:rsidP="00F11076">
      <w:pPr>
        <w:tabs>
          <w:tab w:val="left" w:pos="1980"/>
        </w:tabs>
        <w:ind w:right="-450"/>
        <w:rPr>
          <w:color w:val="000000"/>
        </w:rPr>
      </w:pPr>
      <w:r w:rsidRPr="008775D3">
        <w:rPr>
          <w:color w:val="000000"/>
          <w:sz w:val="22"/>
          <w:szCs w:val="22"/>
        </w:rPr>
        <w:lastRenderedPageBreak/>
        <w:fldChar w:fldCharType="begin"/>
      </w:r>
      <w:r w:rsidRPr="008775D3">
        <w:rPr>
          <w:color w:val="000000"/>
          <w:sz w:val="22"/>
          <w:szCs w:val="22"/>
        </w:rPr>
        <w:instrText xml:space="preserve"> MACROBUTTON MTPlaceRef \* MERGEFORMAT </w:instrText>
      </w: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SEQ MTEqn \h \* MERGEFORMAT </w:instrText>
      </w:r>
      <w:r w:rsidRPr="008775D3">
        <w:rPr>
          <w:color w:val="000000"/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FB7D90" w:rsidRPr="00FB7D90">
        <w:rPr>
          <w:noProof/>
          <w:color w:val="000000"/>
          <w:sz w:val="22"/>
          <w:szCs w:val="22"/>
        </w:rPr>
        <w:instrText>3</w:instrText>
      </w:r>
      <w:r w:rsidR="00735199" w:rsidRPr="008775D3">
        <w:rPr>
          <w:noProof/>
          <w:color w:val="000000"/>
          <w:sz w:val="22"/>
          <w:szCs w:val="22"/>
        </w:rPr>
        <w:fldChar w:fldCharType="end"/>
      </w:r>
      <w:r w:rsidRPr="008775D3">
        <w:rPr>
          <w:color w:val="000000"/>
          <w:sz w:val="22"/>
          <w:szCs w:val="22"/>
        </w:rPr>
        <w:instrText xml:space="preserve">.) </w:instrText>
      </w:r>
      <w:r w:rsidRPr="008775D3">
        <w:rPr>
          <w:color w:val="000000"/>
          <w:sz w:val="22"/>
          <w:szCs w:val="22"/>
        </w:rPr>
        <w:fldChar w:fldCharType="end"/>
      </w:r>
      <w:r w:rsidR="00C34688">
        <w:rPr>
          <w:color w:val="000000"/>
          <w:sz w:val="22"/>
          <w:szCs w:val="22"/>
        </w:rPr>
        <w:t>(</w:t>
      </w:r>
      <w:r w:rsidR="001D15C5">
        <w:rPr>
          <w:color w:val="000000"/>
          <w:sz w:val="22"/>
          <w:szCs w:val="22"/>
        </w:rPr>
        <w:t>5</w:t>
      </w:r>
      <w:r w:rsidR="00C34688">
        <w:rPr>
          <w:color w:val="000000"/>
          <w:sz w:val="22"/>
          <w:szCs w:val="22"/>
        </w:rPr>
        <w:t xml:space="preserve"> pts) </w:t>
      </w:r>
      <w:r w:rsidR="00F11076">
        <w:rPr>
          <w:color w:val="000000"/>
          <w:sz w:val="22"/>
          <w:szCs w:val="22"/>
        </w:rPr>
        <w:t xml:space="preserve">Find a spanning set for the null space of the matrix </w:t>
      </w:r>
      <w:r w:rsidR="00F11076" w:rsidRPr="00F11076">
        <w:rPr>
          <w:color w:val="000000"/>
          <w:position w:val="-30"/>
          <w:sz w:val="22"/>
          <w:szCs w:val="22"/>
        </w:rPr>
        <w:object w:dxaOrig="1840" w:dyaOrig="720">
          <v:shape id="_x0000_i1036" type="#_x0000_t75" style="width:92.25pt;height:36pt" o:ole="">
            <v:imagedata r:id="rId29" o:title=""/>
          </v:shape>
          <o:OLEObject Type="Embed" ProgID="Equation.DSMT4" ShapeID="_x0000_i1036" DrawAspect="Content" ObjectID="_1738410660" r:id="rId30"/>
        </w:object>
      </w:r>
    </w:p>
    <w:p w:rsidR="00172D9B" w:rsidRDefault="00172D9B" w:rsidP="00172D9B">
      <w:pPr>
        <w:rPr>
          <w:color w:val="000000"/>
        </w:rPr>
      </w:pPr>
    </w:p>
    <w:p w:rsidR="00172D9B" w:rsidRDefault="00172D9B" w:rsidP="00172D9B">
      <w:pPr>
        <w:rPr>
          <w:color w:val="000000"/>
        </w:rPr>
      </w:pPr>
    </w:p>
    <w:p w:rsidR="006E4A7C" w:rsidRDefault="006E4A7C" w:rsidP="006E4A7C">
      <w:pPr>
        <w:pStyle w:val="MTDisplayEquation"/>
        <w:rPr>
          <w:sz w:val="22"/>
          <w:szCs w:val="22"/>
        </w:rPr>
      </w:pPr>
    </w:p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1D15C5" w:rsidRDefault="001D15C5" w:rsidP="002828EA"/>
    <w:p w:rsidR="001D15C5" w:rsidRDefault="001D15C5" w:rsidP="002828EA"/>
    <w:p w:rsidR="002828EA" w:rsidRDefault="002828EA" w:rsidP="002828EA"/>
    <w:p w:rsidR="002828EA" w:rsidRDefault="002828EA" w:rsidP="002828EA"/>
    <w:p w:rsidR="002828EA" w:rsidRDefault="002828EA" w:rsidP="002828EA"/>
    <w:p w:rsidR="00F11076" w:rsidRDefault="00172D9B" w:rsidP="00F11076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FB7D90" w:rsidRPr="00FB7D90">
          <w:rPr>
            <w:noProof/>
            <w:color w:val="000000"/>
          </w:rPr>
          <w:instrText>4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>(</w:t>
      </w:r>
      <w:r w:rsidR="001D15C5">
        <w:t>5</w:t>
      </w:r>
      <w:r>
        <w:t xml:space="preserve"> pts) </w:t>
      </w:r>
      <w:r w:rsidR="00F11076">
        <w:t xml:space="preserve">Given </w:t>
      </w:r>
      <w:r w:rsidR="00F11076" w:rsidRPr="00F11076">
        <w:rPr>
          <w:position w:val="-12"/>
        </w:rPr>
        <w:object w:dxaOrig="220" w:dyaOrig="360">
          <v:shape id="_x0000_i1037" type="#_x0000_t75" style="width:11.25pt;height:18pt" o:ole="">
            <v:imagedata r:id="rId31" o:title=""/>
          </v:shape>
          <o:OLEObject Type="Embed" ProgID="Equation.DSMT4" ShapeID="_x0000_i1037" DrawAspect="Content" ObjectID="_1738410661" r:id="rId32"/>
        </w:object>
      </w:r>
      <w:r w:rsidR="00F11076">
        <w:t xml:space="preserve"> and </w:t>
      </w:r>
      <w:r w:rsidR="00F11076" w:rsidRPr="00F11076">
        <w:rPr>
          <w:position w:val="-12"/>
        </w:rPr>
        <w:object w:dxaOrig="240" w:dyaOrig="360">
          <v:shape id="_x0000_i1038" type="#_x0000_t75" style="width:12pt;height:18pt" o:ole="">
            <v:imagedata r:id="rId33" o:title=""/>
          </v:shape>
          <o:OLEObject Type="Embed" ProgID="Equation.DSMT4" ShapeID="_x0000_i1038" DrawAspect="Content" ObjectID="_1738410662" r:id="rId34"/>
        </w:object>
      </w:r>
      <w:r w:rsidR="00F11076">
        <w:t xml:space="preserve"> in a vector space </w:t>
      </w:r>
      <w:r w:rsidR="00F11076">
        <w:rPr>
          <w:i/>
        </w:rPr>
        <w:t>V</w:t>
      </w:r>
      <w:r w:rsidR="00F11076">
        <w:t xml:space="preserve">, let </w:t>
      </w:r>
      <w:r w:rsidR="00F11076" w:rsidRPr="00F11076">
        <w:rPr>
          <w:position w:val="-14"/>
        </w:rPr>
        <w:object w:dxaOrig="1660" w:dyaOrig="400">
          <v:shape id="_x0000_i1039" type="#_x0000_t75" style="width:83.25pt;height:20.25pt" o:ole="">
            <v:imagedata r:id="rId35" o:title=""/>
          </v:shape>
          <o:OLEObject Type="Embed" ProgID="Equation.DSMT4" ShapeID="_x0000_i1039" DrawAspect="Content" ObjectID="_1738410663" r:id="rId36"/>
        </w:object>
      </w:r>
      <w:r w:rsidR="00F11076">
        <w:t xml:space="preserve">.  </w:t>
      </w:r>
    </w:p>
    <w:p w:rsidR="00F11076" w:rsidRDefault="00F11076" w:rsidP="00F11076"/>
    <w:p w:rsidR="001D15C5" w:rsidRPr="001D15C5" w:rsidRDefault="00F11076" w:rsidP="00E70AC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t xml:space="preserve">What properties must </w:t>
      </w:r>
      <w:r w:rsidRPr="00F11076">
        <w:rPr>
          <w:i/>
        </w:rPr>
        <w:t>H</w:t>
      </w:r>
      <w:r>
        <w:t xml:space="preserve"> satisfy if it is to be a subspace?</w:t>
      </w:r>
      <w:r>
        <w:br/>
      </w:r>
      <w:r>
        <w:br/>
      </w:r>
      <w:r>
        <w:br/>
      </w:r>
      <w:r>
        <w:br/>
      </w:r>
    </w:p>
    <w:p w:rsidR="00F11076" w:rsidRPr="00F11076" w:rsidRDefault="00F11076" w:rsidP="001D15C5">
      <w:pPr>
        <w:pStyle w:val="ListParagraph"/>
        <w:rPr>
          <w:sz w:val="22"/>
          <w:szCs w:val="22"/>
        </w:rPr>
      </w:pPr>
      <w:r>
        <w:br/>
      </w:r>
      <w:r>
        <w:br/>
      </w:r>
    </w:p>
    <w:p w:rsidR="008775D3" w:rsidRPr="00F11076" w:rsidRDefault="00F11076" w:rsidP="00E70AC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t xml:space="preserve">Show that </w:t>
      </w:r>
      <w:r w:rsidRPr="00F11076">
        <w:rPr>
          <w:i/>
        </w:rPr>
        <w:t>H</w:t>
      </w:r>
      <w:r>
        <w:t xml:space="preserve"> is a subspace of </w:t>
      </w:r>
      <w:r w:rsidRPr="00F11076">
        <w:rPr>
          <w:i/>
        </w:rPr>
        <w:t>V</w:t>
      </w:r>
      <w:r>
        <w:t>.</w:t>
      </w:r>
    </w:p>
    <w:p w:rsidR="000562A3" w:rsidRPr="008775D3" w:rsidRDefault="000562A3" w:rsidP="000C04E3">
      <w:pPr>
        <w:rPr>
          <w:sz w:val="22"/>
          <w:szCs w:val="22"/>
        </w:rPr>
      </w:pPr>
    </w:p>
    <w:sectPr w:rsidR="000562A3" w:rsidRPr="008775D3" w:rsidSect="00FB314A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D0B" w:rsidRDefault="00902D0B">
      <w:r>
        <w:separator/>
      </w:r>
    </w:p>
  </w:endnote>
  <w:endnote w:type="continuationSeparator" w:id="0">
    <w:p w:rsidR="00902D0B" w:rsidRDefault="0090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6E02C5">
      <w:fldChar w:fldCharType="begin"/>
    </w:r>
    <w:r w:rsidR="006E02C5">
      <w:instrText xml:space="preserve"> NUMPAGES </w:instrText>
    </w:r>
    <w:r w:rsidR="006E02C5">
      <w:fldChar w:fldCharType="separate"/>
    </w:r>
    <w:r w:rsidR="00476F70">
      <w:rPr>
        <w:noProof/>
      </w:rPr>
      <w:t>2</w:t>
    </w:r>
    <w:r w:rsidR="006E02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D0B" w:rsidRDefault="00902D0B">
      <w:r>
        <w:separator/>
      </w:r>
    </w:p>
  </w:footnote>
  <w:footnote w:type="continuationSeparator" w:id="0">
    <w:p w:rsidR="00902D0B" w:rsidRDefault="0090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7DC"/>
    <w:multiLevelType w:val="hybridMultilevel"/>
    <w:tmpl w:val="7480C194"/>
    <w:lvl w:ilvl="0" w:tplc="DFEA9C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072F"/>
    <w:multiLevelType w:val="hybridMultilevel"/>
    <w:tmpl w:val="F47263DE"/>
    <w:lvl w:ilvl="0" w:tplc="CF7A0C94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2269"/>
    <w:multiLevelType w:val="hybridMultilevel"/>
    <w:tmpl w:val="495CB5E4"/>
    <w:lvl w:ilvl="0" w:tplc="B37057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56CA"/>
    <w:multiLevelType w:val="hybridMultilevel"/>
    <w:tmpl w:val="DB9A4B0E"/>
    <w:lvl w:ilvl="0" w:tplc="64BE3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84F85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72D9B"/>
    <w:rsid w:val="0017758E"/>
    <w:rsid w:val="0018651B"/>
    <w:rsid w:val="001A33DF"/>
    <w:rsid w:val="001B2AF1"/>
    <w:rsid w:val="001D15C5"/>
    <w:rsid w:val="001E3B23"/>
    <w:rsid w:val="001E73FE"/>
    <w:rsid w:val="001F0767"/>
    <w:rsid w:val="00206A8C"/>
    <w:rsid w:val="002151DD"/>
    <w:rsid w:val="00227608"/>
    <w:rsid w:val="002479B4"/>
    <w:rsid w:val="002828EA"/>
    <w:rsid w:val="002A1580"/>
    <w:rsid w:val="002B3058"/>
    <w:rsid w:val="002C5F4D"/>
    <w:rsid w:val="002D34B3"/>
    <w:rsid w:val="002D7987"/>
    <w:rsid w:val="002E724B"/>
    <w:rsid w:val="00301924"/>
    <w:rsid w:val="00302F5A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0008C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46204"/>
    <w:rsid w:val="00552293"/>
    <w:rsid w:val="00572D11"/>
    <w:rsid w:val="00572E28"/>
    <w:rsid w:val="005819F1"/>
    <w:rsid w:val="00584902"/>
    <w:rsid w:val="00595DBA"/>
    <w:rsid w:val="005C29CD"/>
    <w:rsid w:val="005C757A"/>
    <w:rsid w:val="005D6DB1"/>
    <w:rsid w:val="00604838"/>
    <w:rsid w:val="0063122B"/>
    <w:rsid w:val="00692086"/>
    <w:rsid w:val="006A214E"/>
    <w:rsid w:val="006B38DE"/>
    <w:rsid w:val="006D0C0A"/>
    <w:rsid w:val="006E02C5"/>
    <w:rsid w:val="006E4A7C"/>
    <w:rsid w:val="006E7C9D"/>
    <w:rsid w:val="006F61E9"/>
    <w:rsid w:val="0072519C"/>
    <w:rsid w:val="00735199"/>
    <w:rsid w:val="00791B0A"/>
    <w:rsid w:val="007A6480"/>
    <w:rsid w:val="007B745E"/>
    <w:rsid w:val="007C7985"/>
    <w:rsid w:val="007E622B"/>
    <w:rsid w:val="007F3523"/>
    <w:rsid w:val="0082722B"/>
    <w:rsid w:val="00844D05"/>
    <w:rsid w:val="0085620A"/>
    <w:rsid w:val="008775D3"/>
    <w:rsid w:val="008A4F6A"/>
    <w:rsid w:val="008A7265"/>
    <w:rsid w:val="008C5467"/>
    <w:rsid w:val="008D591F"/>
    <w:rsid w:val="008E7923"/>
    <w:rsid w:val="00902D0B"/>
    <w:rsid w:val="00912D5B"/>
    <w:rsid w:val="00921476"/>
    <w:rsid w:val="009300D8"/>
    <w:rsid w:val="00977147"/>
    <w:rsid w:val="00985502"/>
    <w:rsid w:val="00986CC1"/>
    <w:rsid w:val="009A4CF5"/>
    <w:rsid w:val="009B39B0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B35FD1"/>
    <w:rsid w:val="00B62C0D"/>
    <w:rsid w:val="00B73CA0"/>
    <w:rsid w:val="00B74534"/>
    <w:rsid w:val="00B82D6F"/>
    <w:rsid w:val="00B8367A"/>
    <w:rsid w:val="00B878FF"/>
    <w:rsid w:val="00BA568F"/>
    <w:rsid w:val="00BE1A7C"/>
    <w:rsid w:val="00C11F5F"/>
    <w:rsid w:val="00C30DF7"/>
    <w:rsid w:val="00C34688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5415"/>
    <w:rsid w:val="00E964F2"/>
    <w:rsid w:val="00E96599"/>
    <w:rsid w:val="00EB040E"/>
    <w:rsid w:val="00EB5516"/>
    <w:rsid w:val="00ED62A6"/>
    <w:rsid w:val="00F050D7"/>
    <w:rsid w:val="00F11076"/>
    <w:rsid w:val="00F7271E"/>
    <w:rsid w:val="00F779E0"/>
    <w:rsid w:val="00F83283"/>
    <w:rsid w:val="00FA1DDD"/>
    <w:rsid w:val="00FB314A"/>
    <w:rsid w:val="00FB4DF5"/>
    <w:rsid w:val="00FB5DFC"/>
    <w:rsid w:val="00FB7D90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30D86B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E4A7C"/>
    <w:pPr>
      <w:tabs>
        <w:tab w:val="center" w:pos="4680"/>
        <w:tab w:val="right" w:pos="9360"/>
      </w:tabs>
      <w:ind w:right="-450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6E4A7C"/>
    <w:rPr>
      <w:sz w:val="28"/>
      <w:szCs w:val="28"/>
    </w:rPr>
  </w:style>
  <w:style w:type="character" w:customStyle="1" w:styleId="markup">
    <w:name w:val="markup"/>
    <w:basedOn w:val="DefaultParagraphFont"/>
    <w:rsid w:val="0008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5</cp:revision>
  <cp:lastPrinted>2023-02-08T16:01:00Z</cp:lastPrinted>
  <dcterms:created xsi:type="dcterms:W3CDTF">2023-02-16T03:35:00Z</dcterms:created>
  <dcterms:modified xsi:type="dcterms:W3CDTF">2023-02-20T23:04:00Z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