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495" w:rsidRPr="00AC5B71" w:rsidRDefault="00950FC1" w:rsidP="00B36A54">
      <w:pPr>
        <w:rPr>
          <w:rFonts w:ascii="Times New Roman" w:hAnsi="Times New Roman" w:cs="Times New Roman"/>
          <w:b/>
          <w:i/>
        </w:rPr>
      </w:pPr>
      <w:r w:rsidRPr="00AC5B71">
        <w:rPr>
          <w:rFonts w:ascii="Times New Roman" w:hAnsi="Times New Roman" w:cs="Times New Roman"/>
          <w:b/>
          <w:i/>
        </w:rPr>
        <w:t>Motion in Space</w:t>
      </w:r>
      <w:bookmarkStart w:id="0" w:name="_GoBack"/>
      <w:bookmarkEnd w:id="0"/>
    </w:p>
    <w:p w:rsidR="00AC5B71" w:rsidRDefault="00AC5B71" w:rsidP="00413C83">
      <w:pPr>
        <w:tabs>
          <w:tab w:val="left" w:pos="7016"/>
        </w:tabs>
        <w:rPr>
          <w:rFonts w:ascii="Times New Roman" w:hAnsi="Times New Roman" w:cs="Times New Roman"/>
        </w:rPr>
      </w:pPr>
      <w:r>
        <w:rPr>
          <w:rFonts w:ascii="Times New Roman" w:hAnsi="Times New Roman" w:cs="Times New Roman"/>
        </w:rPr>
        <w:t>In this section we show the ideas of tangent and normal vectors and curvature can be used in physics to study the motion of an object, including its velocity and acceleration, along a space curve.</w:t>
      </w:r>
    </w:p>
    <w:p w:rsidR="00950FC1" w:rsidRDefault="00AC5B71" w:rsidP="00F67505">
      <w:pPr>
        <w:tabs>
          <w:tab w:val="left" w:pos="7016"/>
        </w:tabs>
        <w:rPr>
          <w:rFonts w:ascii="Times New Roman" w:hAnsi="Times New Roman" w:cs="Times New Roman"/>
        </w:rPr>
      </w:pPr>
      <w:r>
        <w:rPr>
          <w:rFonts w:ascii="Times New Roman" w:hAnsi="Times New Roman" w:cs="Times New Roman"/>
        </w:rPr>
        <w:t xml:space="preserve">As we saw when derivatives were introduced, if </w:t>
      </w:r>
      <w:r w:rsidRPr="00AC5B71">
        <w:rPr>
          <w:rFonts w:ascii="Times New Roman" w:hAnsi="Times New Roman" w:cs="Times New Roman"/>
          <w:position w:val="-14"/>
        </w:rPr>
        <w:object w:dxaOrig="4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pt;height:20.15pt" o:ole="">
            <v:imagedata r:id="rId8" o:title=""/>
          </v:shape>
          <o:OLEObject Type="Embed" ProgID="Equation.DSMT4" ShapeID="_x0000_i1025" DrawAspect="Content" ObjectID="_1733566843" r:id="rId9"/>
        </w:object>
      </w:r>
      <w:r>
        <w:rPr>
          <w:rFonts w:ascii="Times New Roman" w:hAnsi="Times New Roman" w:cs="Times New Roman"/>
        </w:rPr>
        <w:t xml:space="preserve">gives the position of a particle at time </w:t>
      </w:r>
      <w:r>
        <w:rPr>
          <w:rFonts w:ascii="Times New Roman" w:hAnsi="Times New Roman" w:cs="Times New Roman"/>
          <w:i/>
        </w:rPr>
        <w:t>t</w:t>
      </w:r>
      <w:r>
        <w:rPr>
          <w:rFonts w:ascii="Times New Roman" w:hAnsi="Times New Roman" w:cs="Times New Roman"/>
        </w:rPr>
        <w:t xml:space="preserve">, then the </w:t>
      </w:r>
      <w:r w:rsidRPr="00F104CF">
        <w:rPr>
          <w:rFonts w:ascii="Times New Roman" w:hAnsi="Times New Roman" w:cs="Times New Roman"/>
          <w:b/>
        </w:rPr>
        <w:t>velocity vector</w:t>
      </w:r>
      <w:r>
        <w:rPr>
          <w:rFonts w:ascii="Times New Roman" w:hAnsi="Times New Roman" w:cs="Times New Roman"/>
        </w:rPr>
        <w:t xml:space="preserve"> of the particle at time </w:t>
      </w:r>
      <w:proofErr w:type="spellStart"/>
      <w:r>
        <w:rPr>
          <w:rFonts w:ascii="Times New Roman" w:hAnsi="Times New Roman" w:cs="Times New Roman"/>
          <w:i/>
        </w:rPr>
        <w:t>t</w:t>
      </w:r>
      <w:proofErr w:type="spellEnd"/>
      <w:r>
        <w:rPr>
          <w:rFonts w:ascii="Times New Roman" w:hAnsi="Times New Roman" w:cs="Times New Roman"/>
        </w:rPr>
        <w:t xml:space="preserve"> is </w:t>
      </w:r>
      <w:r w:rsidRPr="00AC5B71">
        <w:rPr>
          <w:rFonts w:ascii="Times New Roman" w:hAnsi="Times New Roman" w:cs="Times New Roman"/>
          <w:position w:val="-14"/>
        </w:rPr>
        <w:object w:dxaOrig="1200" w:dyaOrig="400">
          <v:shape id="_x0000_i1026" type="#_x0000_t75" style="width:59.9pt;height:20.15pt" o:ole="">
            <v:imagedata r:id="rId10" o:title=""/>
          </v:shape>
          <o:OLEObject Type="Embed" ProgID="Equation.DSMT4" ShapeID="_x0000_i1026" DrawAspect="Content" ObjectID="_1733566844" r:id="rId11"/>
        </w:object>
      </w:r>
      <w:r>
        <w:rPr>
          <w:rFonts w:ascii="Times New Roman" w:hAnsi="Times New Roman" w:cs="Times New Roman"/>
        </w:rPr>
        <w:t xml:space="preserve">.  </w:t>
      </w:r>
      <w:proofErr w:type="gramStart"/>
      <w:r>
        <w:rPr>
          <w:rFonts w:ascii="Times New Roman" w:hAnsi="Times New Roman" w:cs="Times New Roman"/>
        </w:rPr>
        <w:t>Thus</w:t>
      </w:r>
      <w:proofErr w:type="gramEnd"/>
      <w:r>
        <w:rPr>
          <w:rFonts w:ascii="Times New Roman" w:hAnsi="Times New Roman" w:cs="Times New Roman"/>
        </w:rPr>
        <w:t xml:space="preserve"> the velocity vector is also the tangent vector and points in the direction of the tangent line.</w:t>
      </w:r>
    </w:p>
    <w:p w:rsidR="00E2402B" w:rsidRDefault="00F104CF" w:rsidP="00F67505">
      <w:pPr>
        <w:tabs>
          <w:tab w:val="left" w:pos="7016"/>
        </w:tabs>
        <w:rPr>
          <w:rFonts w:ascii="Times New Roman" w:hAnsi="Times New Roman" w:cs="Times New Roman"/>
        </w:rPr>
      </w:pPr>
      <w:r>
        <w:rPr>
          <w:rFonts w:ascii="Times New Roman" w:hAnsi="Times New Roman" w:cs="Times New Roman"/>
        </w:rPr>
        <w:t xml:space="preserve">The </w:t>
      </w:r>
      <w:r w:rsidRPr="00F104CF">
        <w:rPr>
          <w:rFonts w:ascii="Times New Roman" w:hAnsi="Times New Roman" w:cs="Times New Roman"/>
          <w:b/>
        </w:rPr>
        <w:t>speed</w:t>
      </w:r>
      <w:r>
        <w:rPr>
          <w:rFonts w:ascii="Times New Roman" w:hAnsi="Times New Roman" w:cs="Times New Roman"/>
        </w:rPr>
        <w:t xml:space="preserve"> of the particle at time </w:t>
      </w:r>
      <w:r>
        <w:rPr>
          <w:rFonts w:ascii="Times New Roman" w:hAnsi="Times New Roman" w:cs="Times New Roman"/>
          <w:i/>
        </w:rPr>
        <w:t>t</w:t>
      </w:r>
      <w:r>
        <w:rPr>
          <w:rFonts w:ascii="Times New Roman" w:hAnsi="Times New Roman" w:cs="Times New Roman"/>
        </w:rPr>
        <w:t xml:space="preserve"> is the magnitude of the velocity vector, that is </w:t>
      </w:r>
      <w:r w:rsidRPr="00F104CF">
        <w:rPr>
          <w:rFonts w:ascii="Times New Roman" w:hAnsi="Times New Roman" w:cs="Times New Roman"/>
          <w:position w:val="-16"/>
        </w:rPr>
        <w:object w:dxaOrig="560" w:dyaOrig="440">
          <v:shape id="_x0000_i1027" type="#_x0000_t75" style="width:27.65pt;height:21.9pt" o:ole="">
            <v:imagedata r:id="rId12" o:title=""/>
          </v:shape>
          <o:OLEObject Type="Embed" ProgID="Equation.DSMT4" ShapeID="_x0000_i1027" DrawAspect="Content" ObjectID="_1733566845" r:id="rId13"/>
        </w:object>
      </w:r>
      <w:r>
        <w:rPr>
          <w:rFonts w:ascii="Times New Roman" w:hAnsi="Times New Roman" w:cs="Times New Roman"/>
        </w:rPr>
        <w:t xml:space="preserve">.  </w:t>
      </w:r>
      <w:proofErr w:type="gramStart"/>
      <w:r>
        <w:rPr>
          <w:rFonts w:ascii="Times New Roman" w:hAnsi="Times New Roman" w:cs="Times New Roman"/>
        </w:rPr>
        <w:t>Thus</w:t>
      </w:r>
      <w:proofErr w:type="gramEnd"/>
      <w:r>
        <w:rPr>
          <w:rFonts w:ascii="Times New Roman" w:hAnsi="Times New Roman" w:cs="Times New Roman"/>
        </w:rPr>
        <w:t xml:space="preserve"> we have</w:t>
      </w:r>
      <w:r w:rsidR="00E2402B">
        <w:rPr>
          <w:rFonts w:ascii="Times New Roman" w:hAnsi="Times New Roman" w:cs="Times New Roman"/>
        </w:rPr>
        <w:t>:</w:t>
      </w:r>
    </w:p>
    <w:p w:rsidR="00F104CF" w:rsidRPr="00F104CF" w:rsidRDefault="00A661D9" w:rsidP="00E2402B">
      <w:pPr>
        <w:tabs>
          <w:tab w:val="left" w:pos="7016"/>
        </w:tabs>
        <w:jc w:val="center"/>
        <w:rPr>
          <w:rFonts w:ascii="Times New Roman" w:hAnsi="Times New Roman" w:cs="Times New Roman"/>
        </w:rPr>
      </w:pPr>
      <w:r w:rsidRPr="00F104CF">
        <w:rPr>
          <w:rFonts w:ascii="Times New Roman" w:hAnsi="Times New Roman" w:cs="Times New Roman"/>
          <w:position w:val="-24"/>
        </w:rPr>
        <w:object w:dxaOrig="2480" w:dyaOrig="620">
          <v:shape id="_x0000_i1028" type="#_x0000_t75" style="width:123.85pt;height:31.1pt" o:ole="">
            <v:imagedata r:id="rId14" o:title=""/>
          </v:shape>
          <o:OLEObject Type="Embed" ProgID="Equation.DSMT4" ShapeID="_x0000_i1028" DrawAspect="Content" ObjectID="_1733566846" r:id="rId15"/>
        </w:object>
      </w:r>
      <w:r w:rsidR="00E2402B">
        <w:rPr>
          <w:rFonts w:ascii="Times New Roman" w:hAnsi="Times New Roman" w:cs="Times New Roman"/>
        </w:rPr>
        <w:t xml:space="preserve">  </w:t>
      </w:r>
      <w:r w:rsidR="00E2402B" w:rsidRPr="00E2402B">
        <w:rPr>
          <w:rFonts w:ascii="Times New Roman" w:hAnsi="Times New Roman" w:cs="Times New Roman"/>
        </w:rPr>
        <w:sym w:font="Wingdings" w:char="F0DF"/>
      </w:r>
      <w:r w:rsidR="00E2402B">
        <w:rPr>
          <w:rFonts w:ascii="Times New Roman" w:hAnsi="Times New Roman" w:cs="Times New Roman"/>
        </w:rPr>
        <w:t xml:space="preserve"> notice the difference between </w:t>
      </w:r>
      <w:r w:rsidR="00E2402B" w:rsidRPr="00E2402B">
        <w:rPr>
          <w:rFonts w:ascii="Times New Roman" w:hAnsi="Times New Roman" w:cs="Times New Roman"/>
          <w:position w:val="-6"/>
        </w:rPr>
        <w:object w:dxaOrig="180" w:dyaOrig="220">
          <v:shape id="_x0000_i1029" type="#_x0000_t75" style="width:8.65pt;height:10.95pt" o:ole="">
            <v:imagedata r:id="rId16" o:title=""/>
          </v:shape>
          <o:OLEObject Type="Embed" ProgID="Equation.DSMT4" ShapeID="_x0000_i1029" DrawAspect="Content" ObjectID="_1733566847" r:id="rId17"/>
        </w:object>
      </w:r>
      <w:r w:rsidR="00E2402B">
        <w:rPr>
          <w:rFonts w:ascii="Times New Roman" w:hAnsi="Times New Roman" w:cs="Times New Roman"/>
        </w:rPr>
        <w:t xml:space="preserve"> and </w:t>
      </w:r>
      <w:r w:rsidR="00E2402B" w:rsidRPr="00E2402B">
        <w:rPr>
          <w:rFonts w:ascii="Times New Roman" w:hAnsi="Times New Roman" w:cs="Times New Roman"/>
          <w:position w:val="-6"/>
        </w:rPr>
        <w:object w:dxaOrig="200" w:dyaOrig="260">
          <v:shape id="_x0000_i1030" type="#_x0000_t75" style="width:10.35pt;height:12.65pt" o:ole="">
            <v:imagedata r:id="rId18" o:title=""/>
          </v:shape>
          <o:OLEObject Type="Embed" ProgID="Equation.DSMT4" ShapeID="_x0000_i1030" DrawAspect="Content" ObjectID="_1733566848" r:id="rId19"/>
        </w:object>
      </w:r>
      <w:r w:rsidR="00E2402B">
        <w:rPr>
          <w:rFonts w:ascii="Times New Roman" w:hAnsi="Times New Roman" w:cs="Times New Roman"/>
        </w:rPr>
        <w:t>.</w:t>
      </w:r>
    </w:p>
    <w:p w:rsidR="00AC5B71" w:rsidRPr="00AC5B71" w:rsidRDefault="00AC5B71" w:rsidP="00F67505">
      <w:pPr>
        <w:tabs>
          <w:tab w:val="left" w:pos="7016"/>
        </w:tabs>
        <w:rPr>
          <w:rFonts w:ascii="Times New Roman" w:hAnsi="Times New Roman" w:cs="Times New Roman"/>
        </w:rPr>
      </w:pPr>
      <w:r>
        <w:rPr>
          <w:rFonts w:ascii="Times New Roman" w:hAnsi="Times New Roman" w:cs="Times New Roman"/>
        </w:rPr>
        <w:t xml:space="preserve">Similarly, the </w:t>
      </w:r>
      <w:r w:rsidRPr="00F104CF">
        <w:rPr>
          <w:rFonts w:ascii="Times New Roman" w:hAnsi="Times New Roman" w:cs="Times New Roman"/>
          <w:b/>
        </w:rPr>
        <w:t>acceleration vector</w:t>
      </w:r>
      <w:r>
        <w:rPr>
          <w:rFonts w:ascii="Times New Roman" w:hAnsi="Times New Roman" w:cs="Times New Roman"/>
        </w:rPr>
        <w:t xml:space="preserve"> is </w:t>
      </w:r>
      <w:r w:rsidRPr="00AC5B71">
        <w:rPr>
          <w:rFonts w:ascii="Times New Roman" w:hAnsi="Times New Roman" w:cs="Times New Roman"/>
          <w:position w:val="-14"/>
        </w:rPr>
        <w:object w:dxaOrig="1939" w:dyaOrig="400">
          <v:shape id="_x0000_i1031" type="#_x0000_t75" style="width:96.75pt;height:20.15pt" o:ole="">
            <v:imagedata r:id="rId20" o:title=""/>
          </v:shape>
          <o:OLEObject Type="Embed" ProgID="Equation.DSMT4" ShapeID="_x0000_i1031" DrawAspect="Content" ObjectID="_1733566849" r:id="rId21"/>
        </w:object>
      </w:r>
      <w:r>
        <w:rPr>
          <w:rFonts w:ascii="Times New Roman" w:hAnsi="Times New Roman" w:cs="Times New Roman"/>
        </w:rPr>
        <w:t>.</w:t>
      </w:r>
    </w:p>
    <w:p w:rsidR="00F67505" w:rsidRPr="00AC5B71" w:rsidRDefault="00EB5512" w:rsidP="00052EFA">
      <w:pPr>
        <w:tabs>
          <w:tab w:val="left" w:pos="7016"/>
        </w:tabs>
        <w:rPr>
          <w:rFonts w:ascii="Times New Roman" w:hAnsi="Times New Roman" w:cs="Times New Roman"/>
        </w:rPr>
      </w:pPr>
      <w:r w:rsidRPr="00AC5B71">
        <w:rPr>
          <w:rFonts w:ascii="Times New Roman" w:hAnsi="Times New Roman" w:cs="Times New Roman"/>
          <w:b/>
          <w:u w:val="single"/>
        </w:rPr>
        <w:t>Ex</w:t>
      </w:r>
      <w:r w:rsidR="00AC5B71">
        <w:rPr>
          <w:rFonts w:ascii="Times New Roman" w:hAnsi="Times New Roman" w:cs="Times New Roman"/>
          <w:b/>
          <w:u w:val="single"/>
        </w:rPr>
        <w:t xml:space="preserve">ample </w:t>
      </w:r>
      <w:r w:rsidRPr="00AC5B71">
        <w:rPr>
          <w:rFonts w:ascii="Times New Roman" w:hAnsi="Times New Roman" w:cs="Times New Roman"/>
          <w:b/>
          <w:u w:val="single"/>
        </w:rPr>
        <w:t>1</w:t>
      </w:r>
      <w:r w:rsidR="00EF60E8" w:rsidRPr="00AC5B71">
        <w:rPr>
          <w:rFonts w:ascii="Times New Roman" w:hAnsi="Times New Roman" w:cs="Times New Roman"/>
        </w:rPr>
        <w:t xml:space="preserve">: Find </w:t>
      </w:r>
      <w:r w:rsidR="000F783B">
        <w:rPr>
          <w:rFonts w:ascii="Times New Roman" w:hAnsi="Times New Roman" w:cs="Times New Roman"/>
        </w:rPr>
        <w:t xml:space="preserve">the </w:t>
      </w:r>
      <w:r w:rsidRPr="00AC5B71">
        <w:rPr>
          <w:rFonts w:ascii="Times New Roman" w:hAnsi="Times New Roman" w:cs="Times New Roman"/>
        </w:rPr>
        <w:t xml:space="preserve">velocity, acceleration and speed of </w:t>
      </w:r>
      <w:r w:rsidR="00423B03" w:rsidRPr="00AC5B71">
        <w:rPr>
          <w:rFonts w:ascii="Times New Roman" w:hAnsi="Times New Roman" w:cs="Times New Roman"/>
        </w:rPr>
        <w:t>a particle with position vector</w:t>
      </w:r>
      <w:r w:rsidR="00EF60E8" w:rsidRPr="00AC5B71">
        <w:rPr>
          <w:rFonts w:ascii="Times New Roman" w:hAnsi="Times New Roman" w:cs="Times New Roman"/>
        </w:rPr>
        <w:t xml:space="preserve"> </w:t>
      </w:r>
      <w:r w:rsidR="00E2402B" w:rsidRPr="00AC5B71">
        <w:rPr>
          <w:rFonts w:ascii="Times New Roman" w:hAnsi="Times New Roman" w:cs="Times New Roman"/>
          <w:position w:val="-14"/>
        </w:rPr>
        <w:object w:dxaOrig="2400" w:dyaOrig="420">
          <v:shape id="_x0000_i1032" type="#_x0000_t75" style="width:118.65pt;height:21.9pt" o:ole="">
            <v:imagedata r:id="rId22" o:title=""/>
          </v:shape>
          <o:OLEObject Type="Embed" ProgID="Equation.DSMT4" ShapeID="_x0000_i1032" DrawAspect="Content" ObjectID="_1733566850" r:id="rId23"/>
        </w:object>
      </w:r>
      <w:r w:rsidRPr="00AC5B71">
        <w:rPr>
          <w:rFonts w:ascii="Times New Roman" w:hAnsi="Times New Roman" w:cs="Times New Roman"/>
        </w:rPr>
        <w:t>.</w:t>
      </w:r>
    </w:p>
    <w:p w:rsidR="00EB5512" w:rsidRPr="00AC5B71" w:rsidRDefault="00EB5512" w:rsidP="00052EFA">
      <w:pPr>
        <w:tabs>
          <w:tab w:val="left" w:pos="7016"/>
        </w:tabs>
        <w:rPr>
          <w:rFonts w:ascii="Times New Roman" w:hAnsi="Times New Roman" w:cs="Times New Roman"/>
        </w:rPr>
      </w:pPr>
    </w:p>
    <w:p w:rsidR="00F67505" w:rsidRPr="00AC5B71" w:rsidRDefault="00F67505" w:rsidP="00052EFA">
      <w:pPr>
        <w:tabs>
          <w:tab w:val="left" w:pos="7016"/>
        </w:tabs>
        <w:rPr>
          <w:rFonts w:ascii="Times New Roman" w:hAnsi="Times New Roman" w:cs="Times New Roman"/>
        </w:rPr>
      </w:pPr>
    </w:p>
    <w:p w:rsidR="00F67505" w:rsidRPr="00AC5B71" w:rsidRDefault="00F67505" w:rsidP="00052EFA">
      <w:pPr>
        <w:tabs>
          <w:tab w:val="left" w:pos="7016"/>
        </w:tabs>
        <w:rPr>
          <w:rFonts w:ascii="Times New Roman" w:hAnsi="Times New Roman" w:cs="Times New Roman"/>
        </w:rPr>
      </w:pPr>
    </w:p>
    <w:p w:rsidR="00F67505" w:rsidRPr="00AC5B71" w:rsidRDefault="00F67505" w:rsidP="00052EFA">
      <w:pPr>
        <w:tabs>
          <w:tab w:val="left" w:pos="7016"/>
        </w:tabs>
        <w:rPr>
          <w:rFonts w:ascii="Times New Roman" w:hAnsi="Times New Roman" w:cs="Times New Roman"/>
        </w:rPr>
      </w:pPr>
    </w:p>
    <w:p w:rsidR="00F67505" w:rsidRPr="00AC5B71" w:rsidRDefault="00F67505" w:rsidP="00052EFA">
      <w:pPr>
        <w:tabs>
          <w:tab w:val="left" w:pos="7016"/>
        </w:tabs>
        <w:rPr>
          <w:rFonts w:ascii="Times New Roman" w:hAnsi="Times New Roman" w:cs="Times New Roman"/>
        </w:rPr>
      </w:pPr>
    </w:p>
    <w:p w:rsidR="00FF27C5" w:rsidRPr="00AC5B71" w:rsidRDefault="00FF27C5" w:rsidP="00052EFA">
      <w:pPr>
        <w:tabs>
          <w:tab w:val="left" w:pos="7016"/>
        </w:tabs>
        <w:rPr>
          <w:rFonts w:ascii="Times New Roman" w:hAnsi="Times New Roman" w:cs="Times New Roman"/>
        </w:rPr>
      </w:pPr>
    </w:p>
    <w:p w:rsidR="00EF60E8" w:rsidRPr="00AC5B71" w:rsidRDefault="00EF60E8" w:rsidP="00052EFA">
      <w:pPr>
        <w:tabs>
          <w:tab w:val="left" w:pos="7016"/>
        </w:tabs>
        <w:rPr>
          <w:rFonts w:ascii="Times New Roman" w:hAnsi="Times New Roman" w:cs="Times New Roman"/>
        </w:rPr>
      </w:pPr>
    </w:p>
    <w:p w:rsidR="00FF27C5" w:rsidRPr="00AC5B71" w:rsidRDefault="00FF27C5" w:rsidP="00052EFA">
      <w:pPr>
        <w:tabs>
          <w:tab w:val="left" w:pos="7016"/>
        </w:tabs>
        <w:rPr>
          <w:rFonts w:ascii="Times New Roman" w:hAnsi="Times New Roman" w:cs="Times New Roman"/>
        </w:rPr>
      </w:pPr>
    </w:p>
    <w:p w:rsidR="00F104CF" w:rsidRDefault="00F104CF">
      <w:pPr>
        <w:rPr>
          <w:rFonts w:ascii="Times New Roman" w:hAnsi="Times New Roman" w:cs="Times New Roman"/>
          <w:b/>
          <w:u w:val="single"/>
        </w:rPr>
      </w:pPr>
      <w:r>
        <w:rPr>
          <w:rFonts w:ascii="Times New Roman" w:hAnsi="Times New Roman" w:cs="Times New Roman"/>
          <w:b/>
          <w:u w:val="single"/>
        </w:rPr>
        <w:br w:type="page"/>
      </w:r>
    </w:p>
    <w:p w:rsidR="00FF27C5" w:rsidRPr="00AC5B71" w:rsidRDefault="00FF27C5" w:rsidP="00052EFA">
      <w:pPr>
        <w:tabs>
          <w:tab w:val="left" w:pos="7016"/>
        </w:tabs>
        <w:rPr>
          <w:rFonts w:ascii="Times New Roman" w:hAnsi="Times New Roman" w:cs="Times New Roman"/>
        </w:rPr>
      </w:pPr>
      <w:r w:rsidRPr="00AC5B71">
        <w:rPr>
          <w:rFonts w:ascii="Times New Roman" w:hAnsi="Times New Roman" w:cs="Times New Roman"/>
          <w:b/>
          <w:u w:val="single"/>
        </w:rPr>
        <w:lastRenderedPageBreak/>
        <w:t>Ex</w:t>
      </w:r>
      <w:r w:rsidR="00AC5B71">
        <w:rPr>
          <w:rFonts w:ascii="Times New Roman" w:hAnsi="Times New Roman" w:cs="Times New Roman"/>
          <w:b/>
          <w:u w:val="single"/>
        </w:rPr>
        <w:t xml:space="preserve">ample </w:t>
      </w:r>
      <w:r w:rsidRPr="00AC5B71">
        <w:rPr>
          <w:rFonts w:ascii="Times New Roman" w:hAnsi="Times New Roman" w:cs="Times New Roman"/>
          <w:b/>
          <w:u w:val="single"/>
        </w:rPr>
        <w:t>2</w:t>
      </w:r>
      <w:r w:rsidRPr="00AC5B71">
        <w:rPr>
          <w:rFonts w:ascii="Times New Roman" w:hAnsi="Times New Roman" w:cs="Times New Roman"/>
        </w:rPr>
        <w:t xml:space="preserve">: </w:t>
      </w:r>
      <w:r w:rsidR="00423B03" w:rsidRPr="00AC5B71">
        <w:rPr>
          <w:rFonts w:ascii="Times New Roman" w:hAnsi="Times New Roman" w:cs="Times New Roman"/>
        </w:rPr>
        <w:t>Find the position vector of a moving object that has:</w:t>
      </w:r>
    </w:p>
    <w:p w:rsidR="00423B03" w:rsidRPr="00AC5B71" w:rsidRDefault="00423B03" w:rsidP="00423B03">
      <w:pPr>
        <w:tabs>
          <w:tab w:val="left" w:pos="7016"/>
        </w:tabs>
        <w:jc w:val="center"/>
        <w:rPr>
          <w:rFonts w:ascii="Times New Roman" w:hAnsi="Times New Roman" w:cs="Times New Roman"/>
        </w:rPr>
      </w:pPr>
      <w:r w:rsidRPr="00AC5B71">
        <w:rPr>
          <w:rFonts w:ascii="Times New Roman" w:hAnsi="Times New Roman" w:cs="Times New Roman"/>
          <w:position w:val="-14"/>
        </w:rPr>
        <w:object w:dxaOrig="5000" w:dyaOrig="420">
          <v:shape id="_x0000_i1033" type="#_x0000_t75" style="width:249.4pt;height:21.9pt" o:ole="">
            <v:imagedata r:id="rId24" o:title=""/>
          </v:shape>
          <o:OLEObject Type="Embed" ProgID="Equation.DSMT4" ShapeID="_x0000_i1033" DrawAspect="Content" ObjectID="_1733566851" r:id="rId25"/>
        </w:object>
      </w:r>
    </w:p>
    <w:p w:rsidR="00FF27C5" w:rsidRPr="00AC5B71" w:rsidRDefault="00FF27C5" w:rsidP="00052EFA">
      <w:pPr>
        <w:tabs>
          <w:tab w:val="left" w:pos="7016"/>
        </w:tabs>
        <w:rPr>
          <w:rFonts w:ascii="Times New Roman" w:hAnsi="Times New Roman" w:cs="Times New Roman"/>
        </w:rPr>
      </w:pPr>
    </w:p>
    <w:p w:rsidR="00FF27C5" w:rsidRPr="00AC5B71" w:rsidRDefault="00FF27C5" w:rsidP="00052EFA">
      <w:pPr>
        <w:tabs>
          <w:tab w:val="left" w:pos="7016"/>
        </w:tabs>
        <w:rPr>
          <w:rFonts w:ascii="Times New Roman" w:hAnsi="Times New Roman" w:cs="Times New Roman"/>
        </w:rPr>
      </w:pPr>
    </w:p>
    <w:p w:rsidR="00FF27C5" w:rsidRPr="00AC5B71" w:rsidRDefault="00FF27C5" w:rsidP="00052EFA">
      <w:pPr>
        <w:tabs>
          <w:tab w:val="left" w:pos="7016"/>
        </w:tabs>
        <w:rPr>
          <w:rFonts w:ascii="Times New Roman" w:hAnsi="Times New Roman" w:cs="Times New Roman"/>
        </w:rPr>
      </w:pPr>
    </w:p>
    <w:p w:rsidR="00FF27C5" w:rsidRPr="00AC5B71" w:rsidRDefault="00FF27C5" w:rsidP="00052EFA">
      <w:pPr>
        <w:tabs>
          <w:tab w:val="left" w:pos="7016"/>
        </w:tabs>
        <w:rPr>
          <w:rFonts w:ascii="Times New Roman" w:hAnsi="Times New Roman" w:cs="Times New Roman"/>
        </w:rPr>
      </w:pPr>
    </w:p>
    <w:p w:rsidR="00FF27C5" w:rsidRPr="00AC5B71" w:rsidRDefault="00FF27C5" w:rsidP="00052EFA">
      <w:pPr>
        <w:tabs>
          <w:tab w:val="left" w:pos="7016"/>
        </w:tabs>
        <w:rPr>
          <w:rFonts w:ascii="Times New Roman" w:hAnsi="Times New Roman" w:cs="Times New Roman"/>
        </w:rPr>
      </w:pPr>
    </w:p>
    <w:p w:rsidR="00FF27C5" w:rsidRPr="00AC5B71" w:rsidRDefault="00FF27C5" w:rsidP="00052EFA">
      <w:pPr>
        <w:tabs>
          <w:tab w:val="left" w:pos="7016"/>
        </w:tabs>
        <w:rPr>
          <w:rFonts w:ascii="Times New Roman" w:hAnsi="Times New Roman" w:cs="Times New Roman"/>
        </w:rPr>
      </w:pPr>
    </w:p>
    <w:p w:rsidR="00FF27C5" w:rsidRPr="00AC5B71" w:rsidRDefault="00FF27C5" w:rsidP="00052EFA">
      <w:pPr>
        <w:tabs>
          <w:tab w:val="left" w:pos="7016"/>
        </w:tabs>
        <w:rPr>
          <w:rFonts w:ascii="Times New Roman" w:hAnsi="Times New Roman" w:cs="Times New Roman"/>
        </w:rPr>
      </w:pPr>
    </w:p>
    <w:p w:rsidR="00FF27C5" w:rsidRPr="00AC5B71" w:rsidRDefault="00FF27C5" w:rsidP="00052EFA">
      <w:pPr>
        <w:tabs>
          <w:tab w:val="left" w:pos="7016"/>
        </w:tabs>
        <w:rPr>
          <w:rFonts w:ascii="Times New Roman" w:hAnsi="Times New Roman" w:cs="Times New Roman"/>
        </w:rPr>
      </w:pPr>
    </w:p>
    <w:p w:rsidR="008D267C" w:rsidRDefault="008D267C" w:rsidP="00052EFA">
      <w:pPr>
        <w:tabs>
          <w:tab w:val="left" w:pos="7016"/>
        </w:tabs>
        <w:rPr>
          <w:rFonts w:ascii="Times New Roman" w:hAnsi="Times New Roman" w:cs="Times New Roman"/>
        </w:rPr>
      </w:pPr>
    </w:p>
    <w:p w:rsidR="00F104CF" w:rsidRPr="00AC5B71" w:rsidRDefault="00F104CF" w:rsidP="00052EFA">
      <w:pPr>
        <w:tabs>
          <w:tab w:val="left" w:pos="7016"/>
        </w:tabs>
        <w:rPr>
          <w:rFonts w:ascii="Times New Roman" w:hAnsi="Times New Roman" w:cs="Times New Roman"/>
        </w:rPr>
      </w:pPr>
    </w:p>
    <w:p w:rsidR="008D267C" w:rsidRPr="00AC5B71" w:rsidRDefault="008D267C" w:rsidP="00052EFA">
      <w:pPr>
        <w:tabs>
          <w:tab w:val="left" w:pos="7016"/>
        </w:tabs>
        <w:rPr>
          <w:rFonts w:ascii="Times New Roman" w:hAnsi="Times New Roman" w:cs="Times New Roman"/>
        </w:rPr>
      </w:pPr>
    </w:p>
    <w:p w:rsidR="008D267C" w:rsidRPr="00AC5B71" w:rsidRDefault="008D267C" w:rsidP="00052EFA">
      <w:pPr>
        <w:tabs>
          <w:tab w:val="left" w:pos="7016"/>
        </w:tabs>
        <w:rPr>
          <w:rFonts w:ascii="Times New Roman" w:hAnsi="Times New Roman" w:cs="Times New Roman"/>
        </w:rPr>
      </w:pPr>
    </w:p>
    <w:p w:rsidR="00FF27C5" w:rsidRPr="00F104CF" w:rsidRDefault="00F104CF" w:rsidP="00052EFA">
      <w:pPr>
        <w:tabs>
          <w:tab w:val="left" w:pos="7016"/>
        </w:tabs>
        <w:rPr>
          <w:rFonts w:ascii="Times New Roman" w:hAnsi="Times New Roman" w:cs="Times New Roman"/>
        </w:rPr>
      </w:pPr>
      <w:r>
        <w:rPr>
          <w:rFonts w:ascii="Times New Roman" w:hAnsi="Times New Roman" w:cs="Times New Roman"/>
        </w:rPr>
        <w:t xml:space="preserve">If the force that acts on a particle is known, then the acceleration can be found from </w:t>
      </w:r>
      <w:r>
        <w:rPr>
          <w:rFonts w:ascii="Times New Roman" w:hAnsi="Times New Roman" w:cs="Times New Roman"/>
          <w:b/>
        </w:rPr>
        <w:t>Newton’s Second Law of Motion</w:t>
      </w:r>
      <w:r>
        <w:rPr>
          <w:rFonts w:ascii="Times New Roman" w:hAnsi="Times New Roman" w:cs="Times New Roman"/>
        </w:rPr>
        <w:t xml:space="preserve">.  The vector version of this law states that if, at any time </w:t>
      </w:r>
      <w:r>
        <w:rPr>
          <w:rFonts w:ascii="Times New Roman" w:hAnsi="Times New Roman" w:cs="Times New Roman"/>
          <w:i/>
        </w:rPr>
        <w:t>t</w:t>
      </w:r>
      <w:r>
        <w:rPr>
          <w:rFonts w:ascii="Times New Roman" w:hAnsi="Times New Roman" w:cs="Times New Roman"/>
        </w:rPr>
        <w:t xml:space="preserve">, a force </w:t>
      </w:r>
      <w:r w:rsidRPr="00F104CF">
        <w:rPr>
          <w:rFonts w:ascii="Times New Roman" w:hAnsi="Times New Roman" w:cs="Times New Roman"/>
          <w:position w:val="-14"/>
        </w:rPr>
        <w:object w:dxaOrig="540" w:dyaOrig="400">
          <v:shape id="_x0000_i1034" type="#_x0000_t75" style="width:27.05pt;height:20.15pt" o:ole="">
            <v:imagedata r:id="rId26" o:title=""/>
          </v:shape>
          <o:OLEObject Type="Embed" ProgID="Equation.DSMT4" ShapeID="_x0000_i1034" DrawAspect="Content" ObjectID="_1733566852" r:id="rId27"/>
        </w:object>
      </w:r>
      <w:r>
        <w:rPr>
          <w:rFonts w:ascii="Times New Roman" w:hAnsi="Times New Roman" w:cs="Times New Roman"/>
        </w:rPr>
        <w:t xml:space="preserve"> acts on an object of mass </w:t>
      </w:r>
      <w:r>
        <w:rPr>
          <w:rFonts w:ascii="Times New Roman" w:hAnsi="Times New Roman" w:cs="Times New Roman"/>
          <w:i/>
        </w:rPr>
        <w:t>m</w:t>
      </w:r>
      <w:r>
        <w:rPr>
          <w:rFonts w:ascii="Times New Roman" w:hAnsi="Times New Roman" w:cs="Times New Roman"/>
        </w:rPr>
        <w:t xml:space="preserve"> producing an acceleration </w:t>
      </w:r>
      <w:r w:rsidRPr="00F104CF">
        <w:rPr>
          <w:rFonts w:ascii="Times New Roman" w:hAnsi="Times New Roman" w:cs="Times New Roman"/>
          <w:position w:val="-14"/>
        </w:rPr>
        <w:object w:dxaOrig="499" w:dyaOrig="400">
          <v:shape id="_x0000_i1035" type="#_x0000_t75" style="width:24.75pt;height:20.15pt" o:ole="">
            <v:imagedata r:id="rId28" o:title=""/>
          </v:shape>
          <o:OLEObject Type="Embed" ProgID="Equation.DSMT4" ShapeID="_x0000_i1035" DrawAspect="Content" ObjectID="_1733566853" r:id="rId29"/>
        </w:object>
      </w:r>
      <w:r>
        <w:rPr>
          <w:rFonts w:ascii="Times New Roman" w:hAnsi="Times New Roman" w:cs="Times New Roman"/>
        </w:rPr>
        <w:t xml:space="preserve">, then </w:t>
      </w:r>
      <w:r w:rsidRPr="00F104CF">
        <w:rPr>
          <w:rFonts w:ascii="Times New Roman" w:hAnsi="Times New Roman" w:cs="Times New Roman"/>
          <w:position w:val="-14"/>
        </w:rPr>
        <w:object w:dxaOrig="1400" w:dyaOrig="400">
          <v:shape id="_x0000_i1036" type="#_x0000_t75" style="width:69.7pt;height:20.15pt" o:ole="">
            <v:imagedata r:id="rId30" o:title=""/>
          </v:shape>
          <o:OLEObject Type="Embed" ProgID="Equation.DSMT4" ShapeID="_x0000_i1036" DrawAspect="Content" ObjectID="_1733566854" r:id="rId31"/>
        </w:object>
      </w:r>
      <w:r>
        <w:rPr>
          <w:rFonts w:ascii="Times New Roman" w:hAnsi="Times New Roman" w:cs="Times New Roman"/>
        </w:rPr>
        <w:t>.</w:t>
      </w:r>
    </w:p>
    <w:p w:rsidR="00052EFA" w:rsidRPr="00AC5B71" w:rsidRDefault="008D267C" w:rsidP="00DE2854">
      <w:pPr>
        <w:rPr>
          <w:rFonts w:ascii="Times New Roman" w:hAnsi="Times New Roman" w:cs="Times New Roman"/>
        </w:rPr>
      </w:pPr>
      <w:r w:rsidRPr="00AC5B71">
        <w:rPr>
          <w:rFonts w:ascii="Times New Roman" w:hAnsi="Times New Roman" w:cs="Times New Roman"/>
          <w:b/>
          <w:u w:val="single"/>
        </w:rPr>
        <w:t>Ex</w:t>
      </w:r>
      <w:r w:rsidR="00AC5B71">
        <w:rPr>
          <w:rFonts w:ascii="Times New Roman" w:hAnsi="Times New Roman" w:cs="Times New Roman"/>
          <w:b/>
          <w:u w:val="single"/>
        </w:rPr>
        <w:t xml:space="preserve">ample </w:t>
      </w:r>
      <w:r w:rsidRPr="00AC5B71">
        <w:rPr>
          <w:rFonts w:ascii="Times New Roman" w:hAnsi="Times New Roman" w:cs="Times New Roman"/>
          <w:b/>
          <w:u w:val="single"/>
        </w:rPr>
        <w:t>3</w:t>
      </w:r>
      <w:r w:rsidR="00DE2854" w:rsidRPr="00AC5B71">
        <w:rPr>
          <w:rFonts w:ascii="Times New Roman" w:hAnsi="Times New Roman" w:cs="Times New Roman"/>
        </w:rPr>
        <w:t xml:space="preserve">: </w:t>
      </w:r>
      <w:r w:rsidR="00F67505" w:rsidRPr="00AC5B71">
        <w:rPr>
          <w:rFonts w:ascii="Times New Roman" w:hAnsi="Times New Roman" w:cs="Times New Roman"/>
        </w:rPr>
        <w:t xml:space="preserve">What force is required so that a particle of mass </w:t>
      </w:r>
      <w:r w:rsidR="0059009C" w:rsidRPr="00AC5B71">
        <w:rPr>
          <w:rFonts w:ascii="Times New Roman" w:hAnsi="Times New Roman" w:cs="Times New Roman"/>
          <w:position w:val="-10"/>
        </w:rPr>
        <w:object w:dxaOrig="720" w:dyaOrig="320">
          <v:shape id="_x0000_i1037" type="#_x0000_t75" style="width:37.45pt;height:17.3pt" o:ole="">
            <v:imagedata r:id="rId32" o:title=""/>
          </v:shape>
          <o:OLEObject Type="Embed" ProgID="Equation.DSMT4" ShapeID="_x0000_i1037" DrawAspect="Content" ObjectID="_1733566855" r:id="rId33"/>
        </w:object>
      </w:r>
      <w:r w:rsidR="00F67505" w:rsidRPr="00AC5B71">
        <w:rPr>
          <w:rFonts w:ascii="Times New Roman" w:hAnsi="Times New Roman" w:cs="Times New Roman"/>
        </w:rPr>
        <w:t xml:space="preserve"> has the position function</w:t>
      </w:r>
      <w:r w:rsidR="00F67505" w:rsidRPr="00AC5B71">
        <w:rPr>
          <w:rFonts w:ascii="Times New Roman" w:hAnsi="Times New Roman" w:cs="Times New Roman"/>
          <w:position w:val="-14"/>
        </w:rPr>
        <w:object w:dxaOrig="2020" w:dyaOrig="420">
          <v:shape id="_x0000_i1038" type="#_x0000_t75" style="width:100.8pt;height:21.9pt" o:ole="">
            <v:imagedata r:id="rId34" o:title=""/>
          </v:shape>
          <o:OLEObject Type="Embed" ProgID="Equation.DSMT4" ShapeID="_x0000_i1038" DrawAspect="Content" ObjectID="_1733566856" r:id="rId35"/>
        </w:object>
      </w:r>
      <w:r w:rsidR="0059009C" w:rsidRPr="00AC5B71">
        <w:rPr>
          <w:rFonts w:ascii="Times New Roman" w:hAnsi="Times New Roman" w:cs="Times New Roman"/>
        </w:rPr>
        <w:t xml:space="preserve"> where </w:t>
      </w:r>
      <w:r w:rsidR="0059009C" w:rsidRPr="00AC5B71">
        <w:rPr>
          <w:rFonts w:ascii="Times New Roman" w:hAnsi="Times New Roman" w:cs="Times New Roman"/>
          <w:position w:val="-4"/>
        </w:rPr>
        <w:object w:dxaOrig="180" w:dyaOrig="200">
          <v:shape id="_x0000_i1039" type="#_x0000_t75" style="width:8.65pt;height:9.8pt" o:ole="">
            <v:imagedata r:id="rId36" o:title=""/>
          </v:shape>
          <o:OLEObject Type="Embed" ProgID="Equation.DSMT4" ShapeID="_x0000_i1039" DrawAspect="Content" ObjectID="_1733566857" r:id="rId37"/>
        </w:object>
      </w:r>
      <w:r w:rsidR="00EF60E8" w:rsidRPr="00AC5B71">
        <w:rPr>
          <w:rFonts w:ascii="Times New Roman" w:hAnsi="Times New Roman" w:cs="Times New Roman"/>
        </w:rPr>
        <w:t xml:space="preserve"> </w:t>
      </w:r>
      <w:r w:rsidR="0059009C" w:rsidRPr="00AC5B71">
        <w:rPr>
          <w:rFonts w:ascii="Times New Roman" w:hAnsi="Times New Roman" w:cs="Times New Roman"/>
        </w:rPr>
        <w:t>is in meter</w:t>
      </w:r>
      <w:r w:rsidR="000F783B">
        <w:rPr>
          <w:rFonts w:ascii="Times New Roman" w:hAnsi="Times New Roman" w:cs="Times New Roman"/>
        </w:rPr>
        <w:t>s</w:t>
      </w:r>
      <w:r w:rsidR="0059009C" w:rsidRPr="00AC5B71">
        <w:rPr>
          <w:rFonts w:ascii="Times New Roman" w:hAnsi="Times New Roman" w:cs="Times New Roman"/>
        </w:rPr>
        <w:t xml:space="preserve"> and </w:t>
      </w:r>
      <w:r w:rsidR="0059009C" w:rsidRPr="00AC5B71">
        <w:rPr>
          <w:rFonts w:ascii="Times New Roman" w:hAnsi="Times New Roman" w:cs="Times New Roman"/>
          <w:position w:val="-6"/>
        </w:rPr>
        <w:object w:dxaOrig="139" w:dyaOrig="240">
          <v:shape id="_x0000_i1040" type="#_x0000_t75" style="width:6.9pt;height:12.1pt" o:ole="">
            <v:imagedata r:id="rId38" o:title=""/>
          </v:shape>
          <o:OLEObject Type="Embed" ProgID="Equation.DSMT4" ShapeID="_x0000_i1040" DrawAspect="Content" ObjectID="_1733566858" r:id="rId39"/>
        </w:object>
      </w:r>
      <w:r w:rsidR="0059009C" w:rsidRPr="00AC5B71">
        <w:rPr>
          <w:rFonts w:ascii="Times New Roman" w:hAnsi="Times New Roman" w:cs="Times New Roman"/>
        </w:rPr>
        <w:t xml:space="preserve"> is in seconds?</w:t>
      </w:r>
    </w:p>
    <w:p w:rsidR="003178EF" w:rsidRPr="00AC5B71" w:rsidRDefault="003178EF" w:rsidP="00DE2854">
      <w:pPr>
        <w:rPr>
          <w:rFonts w:ascii="Times New Roman" w:hAnsi="Times New Roman" w:cs="Times New Roman"/>
        </w:rPr>
      </w:pPr>
    </w:p>
    <w:p w:rsidR="003178EF" w:rsidRPr="00AC5B71" w:rsidRDefault="003178EF" w:rsidP="00DE2854">
      <w:pPr>
        <w:rPr>
          <w:rFonts w:ascii="Times New Roman" w:hAnsi="Times New Roman" w:cs="Times New Roman"/>
        </w:rPr>
      </w:pPr>
    </w:p>
    <w:p w:rsidR="003178EF" w:rsidRPr="00AC5B71" w:rsidRDefault="003178EF" w:rsidP="00DE2854">
      <w:pPr>
        <w:rPr>
          <w:rFonts w:ascii="Times New Roman" w:hAnsi="Times New Roman" w:cs="Times New Roman"/>
        </w:rPr>
      </w:pPr>
    </w:p>
    <w:p w:rsidR="00FF27C5" w:rsidRPr="00AC5B71" w:rsidRDefault="00FF27C5" w:rsidP="00DE2854">
      <w:pPr>
        <w:rPr>
          <w:rFonts w:ascii="Times New Roman" w:hAnsi="Times New Roman" w:cs="Times New Roman"/>
        </w:rPr>
      </w:pPr>
    </w:p>
    <w:p w:rsidR="003178EF" w:rsidRPr="00AC5B71" w:rsidRDefault="003178EF" w:rsidP="00DE2854">
      <w:pPr>
        <w:rPr>
          <w:rFonts w:ascii="Times New Roman" w:hAnsi="Times New Roman" w:cs="Times New Roman"/>
        </w:rPr>
      </w:pPr>
    </w:p>
    <w:p w:rsidR="00F104CF" w:rsidRDefault="00F104CF" w:rsidP="00F104CF">
      <w:pPr>
        <w:pStyle w:val="ListParagraph"/>
        <w:ind w:left="360"/>
        <w:rPr>
          <w:rFonts w:ascii="Times New Roman" w:hAnsi="Times New Roman" w:cs="Times New Roman"/>
          <w:b/>
        </w:rPr>
      </w:pPr>
    </w:p>
    <w:p w:rsidR="00F104CF" w:rsidRDefault="00F104CF" w:rsidP="00F104CF">
      <w:pPr>
        <w:pStyle w:val="ListParagraph"/>
        <w:ind w:left="360"/>
        <w:rPr>
          <w:rFonts w:ascii="Times New Roman" w:hAnsi="Times New Roman" w:cs="Times New Roman"/>
          <w:b/>
        </w:rPr>
      </w:pPr>
    </w:p>
    <w:p w:rsidR="00F104CF" w:rsidRDefault="00F104CF" w:rsidP="00F104CF">
      <w:pPr>
        <w:pStyle w:val="ListParagraph"/>
        <w:ind w:left="360"/>
        <w:rPr>
          <w:rFonts w:ascii="Times New Roman" w:hAnsi="Times New Roman" w:cs="Times New Roman"/>
          <w:b/>
        </w:rPr>
      </w:pPr>
    </w:p>
    <w:p w:rsidR="00F104CF" w:rsidRPr="00E2402B" w:rsidRDefault="003178EF" w:rsidP="00E2402B">
      <w:pPr>
        <w:pStyle w:val="ListParagraph"/>
        <w:numPr>
          <w:ilvl w:val="0"/>
          <w:numId w:val="6"/>
        </w:numPr>
        <w:rPr>
          <w:rFonts w:ascii="Times New Roman" w:hAnsi="Times New Roman" w:cs="Times New Roman"/>
          <w:b/>
        </w:rPr>
      </w:pPr>
      <w:r w:rsidRPr="00AC5B71">
        <w:rPr>
          <w:rFonts w:ascii="Times New Roman" w:hAnsi="Times New Roman" w:cs="Times New Roman"/>
          <w:b/>
        </w:rPr>
        <w:lastRenderedPageBreak/>
        <w:t>Tangent</w:t>
      </w:r>
      <w:r w:rsidR="000F783B">
        <w:rPr>
          <w:rFonts w:ascii="Times New Roman" w:hAnsi="Times New Roman" w:cs="Times New Roman"/>
          <w:b/>
        </w:rPr>
        <w:t>ial</w:t>
      </w:r>
      <w:r w:rsidRPr="00AC5B71">
        <w:rPr>
          <w:rFonts w:ascii="Times New Roman" w:hAnsi="Times New Roman" w:cs="Times New Roman"/>
          <w:b/>
        </w:rPr>
        <w:t xml:space="preserve"> and Normal Components of Acceleration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9"/>
        <w:gridCol w:w="2897"/>
      </w:tblGrid>
      <w:tr w:rsidR="00F104CF" w:rsidTr="00F104CF">
        <w:tc>
          <w:tcPr>
            <w:tcW w:w="7038" w:type="dxa"/>
          </w:tcPr>
          <w:p w:rsidR="00F104CF" w:rsidRPr="00F104CF" w:rsidRDefault="00F104CF" w:rsidP="00F104CF">
            <w:pPr>
              <w:rPr>
                <w:rFonts w:ascii="Times New Roman" w:hAnsi="Times New Roman" w:cs="Times New Roman"/>
              </w:rPr>
            </w:pPr>
            <w:r w:rsidRPr="00F104CF">
              <w:rPr>
                <w:rFonts w:ascii="Times New Roman" w:hAnsi="Times New Roman" w:cs="Times New Roman"/>
              </w:rPr>
              <w:t>When we study the motion of a particle, it is often useful to resolve the acceleration into two components, one in the direction of the unit tangent vector and the other in the direction of the unit normal vector.</w:t>
            </w:r>
          </w:p>
          <w:p w:rsidR="00F104CF" w:rsidRPr="00F104CF" w:rsidRDefault="00F104CF" w:rsidP="00F104CF">
            <w:pPr>
              <w:rPr>
                <w:rFonts w:ascii="Times New Roman" w:hAnsi="Times New Roman" w:cs="Times New Roman"/>
                <w:b/>
              </w:rPr>
            </w:pPr>
          </w:p>
        </w:tc>
        <w:tc>
          <w:tcPr>
            <w:tcW w:w="2538" w:type="dxa"/>
          </w:tcPr>
          <w:p w:rsidR="00F104CF" w:rsidRDefault="00F104CF" w:rsidP="005D284B">
            <w:pPr>
              <w:rPr>
                <w:rFonts w:ascii="Times New Roman" w:hAnsi="Times New Roman" w:cs="Times New Roman"/>
                <w:b/>
              </w:rPr>
            </w:pPr>
            <w:r w:rsidRPr="00AC5B71">
              <w:rPr>
                <w:rFonts w:ascii="Times New Roman" w:hAnsi="Times New Roman" w:cs="Times New Roman"/>
                <w:noProof/>
              </w:rPr>
              <w:drawing>
                <wp:inline distT="0" distB="0" distL="0" distR="0" wp14:anchorId="08086EF4" wp14:editId="46952D61">
                  <wp:extent cx="1702435" cy="1231265"/>
                  <wp:effectExtent l="0" t="0" r="0"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extLst>
                              <a:ext uri="{28A0092B-C50C-407E-A947-70E740481C1C}">
                                <a14:useLocalDpi xmlns:a14="http://schemas.microsoft.com/office/drawing/2010/main" val="0"/>
                              </a:ext>
                            </a:extLst>
                          </a:blip>
                          <a:stretch>
                            <a:fillRect/>
                          </a:stretch>
                        </pic:blipFill>
                        <pic:spPr>
                          <a:xfrm>
                            <a:off x="0" y="0"/>
                            <a:ext cx="1702435" cy="1231265"/>
                          </a:xfrm>
                          <a:prstGeom prst="rect">
                            <a:avLst/>
                          </a:prstGeom>
                        </pic:spPr>
                      </pic:pic>
                    </a:graphicData>
                  </a:graphic>
                </wp:inline>
              </w:drawing>
            </w:r>
          </w:p>
        </w:tc>
      </w:tr>
    </w:tbl>
    <w:p w:rsidR="003178EF" w:rsidRPr="00AC5B71" w:rsidRDefault="003178EF" w:rsidP="005D284B">
      <w:pPr>
        <w:rPr>
          <w:rFonts w:ascii="Times New Roman" w:hAnsi="Times New Roman" w:cs="Times New Roman"/>
          <w:b/>
        </w:rPr>
      </w:pPr>
    </w:p>
    <w:p w:rsidR="005D284B" w:rsidRPr="00AC5B71" w:rsidRDefault="005D284B" w:rsidP="005D284B">
      <w:pPr>
        <w:rPr>
          <w:rFonts w:ascii="Times New Roman" w:hAnsi="Times New Roman" w:cs="Times New Roman"/>
          <w:b/>
        </w:rPr>
      </w:pPr>
    </w:p>
    <w:p w:rsidR="005D284B" w:rsidRPr="00AC5B71" w:rsidRDefault="005D284B" w:rsidP="005D284B">
      <w:pPr>
        <w:rPr>
          <w:rFonts w:ascii="Times New Roman" w:hAnsi="Times New Roman" w:cs="Times New Roman"/>
          <w:b/>
        </w:rPr>
      </w:pPr>
    </w:p>
    <w:p w:rsidR="005D284B" w:rsidRPr="00AC5B71" w:rsidRDefault="005D284B" w:rsidP="005D284B">
      <w:pPr>
        <w:rPr>
          <w:rFonts w:ascii="Times New Roman" w:hAnsi="Times New Roman" w:cs="Times New Roman"/>
          <w:b/>
        </w:rPr>
      </w:pPr>
    </w:p>
    <w:p w:rsidR="00423B03" w:rsidRPr="00AC5B71" w:rsidRDefault="00423B03" w:rsidP="005D284B">
      <w:pPr>
        <w:rPr>
          <w:rFonts w:ascii="Times New Roman" w:hAnsi="Times New Roman" w:cs="Times New Roman"/>
          <w:b/>
        </w:rPr>
      </w:pPr>
    </w:p>
    <w:p w:rsidR="00E2402B" w:rsidRDefault="00E2402B" w:rsidP="005D284B">
      <w:pPr>
        <w:rPr>
          <w:rFonts w:ascii="Times New Roman" w:hAnsi="Times New Roman" w:cs="Times New Roman"/>
        </w:rPr>
      </w:pPr>
    </w:p>
    <w:p w:rsidR="00E2402B" w:rsidRDefault="00E2402B" w:rsidP="005D284B">
      <w:pPr>
        <w:rPr>
          <w:rFonts w:ascii="Times New Roman" w:hAnsi="Times New Roman" w:cs="Times New Roman"/>
        </w:rPr>
      </w:pPr>
    </w:p>
    <w:p w:rsidR="00E2402B" w:rsidRDefault="00E2402B" w:rsidP="005D284B">
      <w:pPr>
        <w:rPr>
          <w:rFonts w:ascii="Times New Roman" w:hAnsi="Times New Roman" w:cs="Times New Roman"/>
        </w:rPr>
      </w:pPr>
    </w:p>
    <w:p w:rsidR="00E2402B" w:rsidRDefault="00E2402B" w:rsidP="005D284B">
      <w:pPr>
        <w:rPr>
          <w:rFonts w:ascii="Times New Roman" w:hAnsi="Times New Roman" w:cs="Times New Roman"/>
        </w:rPr>
      </w:pPr>
    </w:p>
    <w:p w:rsidR="00E2402B" w:rsidRDefault="00E2402B" w:rsidP="005D284B">
      <w:pPr>
        <w:rPr>
          <w:rFonts w:ascii="Times New Roman" w:hAnsi="Times New Roman" w:cs="Times New Roman"/>
        </w:rPr>
      </w:pPr>
    </w:p>
    <w:p w:rsidR="00E2402B" w:rsidRDefault="00E2402B" w:rsidP="005D284B">
      <w:pPr>
        <w:rPr>
          <w:rFonts w:ascii="Times New Roman" w:hAnsi="Times New Roman" w:cs="Times New Roman"/>
        </w:rPr>
      </w:pPr>
    </w:p>
    <w:p w:rsidR="00E2402B" w:rsidRDefault="00E2402B" w:rsidP="005D284B">
      <w:pPr>
        <w:rPr>
          <w:rFonts w:ascii="Times New Roman" w:hAnsi="Times New Roman" w:cs="Times New Roman"/>
        </w:rPr>
      </w:pPr>
    </w:p>
    <w:p w:rsidR="00A661D9" w:rsidRPr="00F104CF" w:rsidRDefault="00F104CF" w:rsidP="005D284B">
      <w:pPr>
        <w:rPr>
          <w:rFonts w:ascii="Times New Roman" w:hAnsi="Times New Roman" w:cs="Times New Roman"/>
        </w:rPr>
      </w:pPr>
      <w:r>
        <w:rPr>
          <w:rFonts w:ascii="Times New Roman" w:hAnsi="Times New Roman" w:cs="Times New Roman"/>
        </w:rPr>
        <w:t xml:space="preserve">Let’s look at what this means.  The first thing to notice is that the binormal vector is absent.  No matter how an object moves through space, its acceleration always lies in the plane of </w:t>
      </w:r>
      <w:r w:rsidRPr="00F104CF">
        <w:rPr>
          <w:rFonts w:ascii="Times New Roman" w:hAnsi="Times New Roman" w:cs="Times New Roman"/>
          <w:position w:val="-4"/>
        </w:rPr>
        <w:object w:dxaOrig="220" w:dyaOrig="300">
          <v:shape id="_x0000_i1041" type="#_x0000_t75" style="width:10.95pt;height:15pt" o:ole="">
            <v:imagedata r:id="rId41" o:title=""/>
          </v:shape>
          <o:OLEObject Type="Embed" ProgID="Equation.DSMT4" ShapeID="_x0000_i1041" DrawAspect="Content" ObjectID="_1733566859" r:id="rId42"/>
        </w:object>
      </w:r>
      <w:r>
        <w:rPr>
          <w:rFonts w:ascii="Times New Roman" w:hAnsi="Times New Roman" w:cs="Times New Roman"/>
        </w:rPr>
        <w:t xml:space="preserve"> and </w:t>
      </w:r>
      <w:r w:rsidRPr="00F104CF">
        <w:rPr>
          <w:rFonts w:ascii="Times New Roman" w:hAnsi="Times New Roman" w:cs="Times New Roman"/>
          <w:position w:val="-6"/>
        </w:rPr>
        <w:object w:dxaOrig="279" w:dyaOrig="320">
          <v:shape id="_x0000_i1042" type="#_x0000_t75" style="width:14.4pt;height:16.15pt" o:ole="">
            <v:imagedata r:id="rId43" o:title=""/>
          </v:shape>
          <o:OLEObject Type="Embed" ProgID="Equation.DSMT4" ShapeID="_x0000_i1042" DrawAspect="Content" ObjectID="_1733566860" r:id="rId44"/>
        </w:object>
      </w:r>
      <w:r>
        <w:rPr>
          <w:rFonts w:ascii="Times New Roman" w:hAnsi="Times New Roman" w:cs="Times New Roman"/>
        </w:rPr>
        <w:t xml:space="preserve">(the osculating plane).  </w:t>
      </w:r>
      <w:proofErr w:type="gramStart"/>
      <w:r>
        <w:rPr>
          <w:rFonts w:ascii="Times New Roman" w:hAnsi="Times New Roman" w:cs="Times New Roman"/>
        </w:rPr>
        <w:t>Next</w:t>
      </w:r>
      <w:proofErr w:type="gramEnd"/>
      <w:r>
        <w:rPr>
          <w:rFonts w:ascii="Times New Roman" w:hAnsi="Times New Roman" w:cs="Times New Roman"/>
        </w:rPr>
        <w:t xml:space="preserve"> we notice that the tangential component of acceleration is </w:t>
      </w:r>
      <w:r w:rsidR="00A661D9" w:rsidRPr="00A661D9">
        <w:rPr>
          <w:rFonts w:ascii="Times New Roman" w:hAnsi="Times New Roman" w:cs="Times New Roman"/>
          <w:position w:val="-6"/>
        </w:rPr>
        <w:object w:dxaOrig="240" w:dyaOrig="279">
          <v:shape id="_x0000_i1043" type="#_x0000_t75" style="width:12.1pt;height:14.4pt" o:ole="">
            <v:imagedata r:id="rId45" o:title=""/>
          </v:shape>
          <o:OLEObject Type="Embed" ProgID="Equation.DSMT4" ShapeID="_x0000_i1043" DrawAspect="Content" ObjectID="_1733566861" r:id="rId46"/>
        </w:object>
      </w:r>
      <w:r w:rsidR="00A661D9">
        <w:rPr>
          <w:rFonts w:ascii="Times New Roman" w:hAnsi="Times New Roman" w:cs="Times New Roman"/>
        </w:rPr>
        <w:t xml:space="preserve">, the rate of change of speed, and the normal component of acceleration is </w:t>
      </w:r>
      <w:r w:rsidR="00A661D9" w:rsidRPr="00A661D9">
        <w:rPr>
          <w:rFonts w:ascii="Times New Roman" w:hAnsi="Times New Roman" w:cs="Times New Roman"/>
          <w:position w:val="-10"/>
        </w:rPr>
        <w:object w:dxaOrig="440" w:dyaOrig="360">
          <v:shape id="_x0000_i1044" type="#_x0000_t75" style="width:21.9pt;height:17.85pt" o:ole="">
            <v:imagedata r:id="rId47" o:title=""/>
          </v:shape>
          <o:OLEObject Type="Embed" ProgID="Equation.DSMT4" ShapeID="_x0000_i1044" DrawAspect="Content" ObjectID="_1733566862" r:id="rId48"/>
        </w:object>
      </w:r>
      <w:r w:rsidR="00A661D9">
        <w:rPr>
          <w:rFonts w:ascii="Times New Roman" w:hAnsi="Times New Roman" w:cs="Times New Roman"/>
        </w:rPr>
        <w:t xml:space="preserve">, the curvature times the square of the speed.  This makes sense if we think of a passenger in a car – a sharp turn in a road means a large value of the curvature </w:t>
      </w:r>
      <w:r w:rsidR="00A661D9" w:rsidRPr="00A661D9">
        <w:rPr>
          <w:rFonts w:ascii="Times New Roman" w:hAnsi="Times New Roman" w:cs="Times New Roman"/>
          <w:position w:val="-4"/>
        </w:rPr>
        <w:object w:dxaOrig="220" w:dyaOrig="200">
          <v:shape id="_x0000_i1045" type="#_x0000_t75" style="width:10.95pt;height:10.35pt" o:ole="">
            <v:imagedata r:id="rId49" o:title=""/>
          </v:shape>
          <o:OLEObject Type="Embed" ProgID="Equation.DSMT4" ShapeID="_x0000_i1045" DrawAspect="Content" ObjectID="_1733566863" r:id="rId50"/>
        </w:object>
      </w:r>
      <w:r w:rsidR="00A661D9">
        <w:rPr>
          <w:rFonts w:ascii="Times New Roman" w:hAnsi="Times New Roman" w:cs="Times New Roman"/>
        </w:rPr>
        <w:t xml:space="preserve">, so the component of the acceleration perpendicular to the motion is large and the passenger is thrown against a car door.  </w:t>
      </w:r>
    </w:p>
    <w:p w:rsidR="005D284B" w:rsidRPr="00AC5B71" w:rsidRDefault="00A661D9" w:rsidP="005D284B">
      <w:pPr>
        <w:rPr>
          <w:rFonts w:ascii="Times New Roman" w:hAnsi="Times New Roman" w:cs="Times New Roman"/>
        </w:rPr>
      </w:pPr>
      <w:r>
        <w:rPr>
          <w:rFonts w:ascii="Times New Roman" w:hAnsi="Times New Roman" w:cs="Times New Roman"/>
        </w:rPr>
        <w:t xml:space="preserve">As elsewhere, there are alternate versions of the simple formula </w:t>
      </w:r>
      <w:r w:rsidR="00E2402B" w:rsidRPr="00A661D9">
        <w:rPr>
          <w:rFonts w:ascii="Times New Roman" w:hAnsi="Times New Roman" w:cs="Times New Roman"/>
          <w:position w:val="-32"/>
        </w:rPr>
        <w:object w:dxaOrig="1579" w:dyaOrig="580">
          <v:shape id="_x0000_i1046" type="#_x0000_t75" style="width:78.9pt;height:29.4pt" o:ole="">
            <v:imagedata r:id="rId51" o:title=""/>
          </v:shape>
          <o:OLEObject Type="Embed" ProgID="Equation.DSMT4" ShapeID="_x0000_i1046" DrawAspect="Content" ObjectID="_1733566864" r:id="rId52"/>
        </w:object>
      </w:r>
      <w:r w:rsidR="00E2402B">
        <w:rPr>
          <w:rFonts w:ascii="Times New Roman" w:hAnsi="Times New Roman" w:cs="Times New Roman"/>
        </w:rPr>
        <w:t xml:space="preserve">.  </w:t>
      </w:r>
      <w:r w:rsidR="000F783B">
        <w:rPr>
          <w:rFonts w:ascii="Times New Roman" w:hAnsi="Times New Roman" w:cs="Times New Roman"/>
        </w:rPr>
        <w:t xml:space="preserve">Somewhat easier to work with are the formulas </w:t>
      </w:r>
      <w:r w:rsidR="000F783B" w:rsidRPr="000F783B">
        <w:rPr>
          <w:rFonts w:ascii="Times New Roman" w:hAnsi="Times New Roman" w:cs="Times New Roman"/>
          <w:position w:val="-34"/>
        </w:rPr>
        <w:object w:dxaOrig="1680" w:dyaOrig="760">
          <v:shape id="_x0000_i1047" type="#_x0000_t75" style="width:84.1pt;height:38pt" o:ole="">
            <v:imagedata r:id="rId53" o:title=""/>
          </v:shape>
          <o:OLEObject Type="Embed" ProgID="Equation.DSMT4" ShapeID="_x0000_i1047" DrawAspect="Content" ObjectID="_1733566865" r:id="rId54"/>
        </w:object>
      </w:r>
      <w:r w:rsidR="000F783B">
        <w:rPr>
          <w:rFonts w:ascii="Times New Roman" w:hAnsi="Times New Roman" w:cs="Times New Roman"/>
        </w:rPr>
        <w:t xml:space="preserve"> and </w:t>
      </w:r>
      <w:r w:rsidR="000F783B" w:rsidRPr="000F783B">
        <w:rPr>
          <w:rFonts w:ascii="Times New Roman" w:hAnsi="Times New Roman" w:cs="Times New Roman"/>
          <w:position w:val="-34"/>
        </w:rPr>
        <w:object w:dxaOrig="1840" w:dyaOrig="800">
          <v:shape id="_x0000_i1048" type="#_x0000_t75" style="width:92.15pt;height:40.3pt" o:ole="">
            <v:imagedata r:id="rId55" o:title=""/>
          </v:shape>
          <o:OLEObject Type="Embed" ProgID="Equation.DSMT4" ShapeID="_x0000_i1048" DrawAspect="Content" ObjectID="_1733566866" r:id="rId56"/>
        </w:object>
      </w:r>
      <w:r w:rsidR="000F783B">
        <w:rPr>
          <w:rFonts w:ascii="Times New Roman" w:hAnsi="Times New Roman" w:cs="Times New Roman"/>
        </w:rPr>
        <w:t xml:space="preserve"> where</w:t>
      </w:r>
      <w:r w:rsidR="00E2402B">
        <w:rPr>
          <w:rFonts w:ascii="Times New Roman" w:hAnsi="Times New Roman" w:cs="Times New Roman"/>
        </w:rPr>
        <w:t xml:space="preserve"> </w:t>
      </w:r>
      <w:r w:rsidR="00E2402B" w:rsidRPr="00E2402B">
        <w:rPr>
          <w:rFonts w:ascii="Times New Roman" w:hAnsi="Times New Roman" w:cs="Times New Roman"/>
          <w:position w:val="-12"/>
        </w:rPr>
        <w:object w:dxaOrig="279" w:dyaOrig="360">
          <v:shape id="_x0000_i1049" type="#_x0000_t75" style="width:14.4pt;height:17.85pt" o:ole="">
            <v:imagedata r:id="rId57" o:title=""/>
          </v:shape>
          <o:OLEObject Type="Embed" ProgID="Equation.DSMT4" ShapeID="_x0000_i1049" DrawAspect="Content" ObjectID="_1733566867" r:id="rId58"/>
        </w:object>
      </w:r>
      <w:r w:rsidR="00E2402B">
        <w:rPr>
          <w:rFonts w:ascii="Times New Roman" w:hAnsi="Times New Roman" w:cs="Times New Roman"/>
        </w:rPr>
        <w:t xml:space="preserve"> represents the tangential component of acceleration and </w:t>
      </w:r>
      <w:r w:rsidR="00E2402B" w:rsidRPr="00E2402B">
        <w:rPr>
          <w:rFonts w:ascii="Times New Roman" w:hAnsi="Times New Roman" w:cs="Times New Roman"/>
          <w:position w:val="-12"/>
        </w:rPr>
        <w:object w:dxaOrig="320" w:dyaOrig="360">
          <v:shape id="_x0000_i1050" type="#_x0000_t75" style="width:16.15pt;height:17.85pt" o:ole="">
            <v:imagedata r:id="rId59" o:title=""/>
          </v:shape>
          <o:OLEObject Type="Embed" ProgID="Equation.DSMT4" ShapeID="_x0000_i1050" DrawAspect="Content" ObjectID="_1733566868" r:id="rId60"/>
        </w:object>
      </w:r>
      <w:r w:rsidR="00E2402B">
        <w:rPr>
          <w:rFonts w:ascii="Times New Roman" w:hAnsi="Times New Roman" w:cs="Times New Roman"/>
        </w:rPr>
        <w:t xml:space="preserve"> represents the normal component of acceleration.</w:t>
      </w:r>
    </w:p>
    <w:p w:rsidR="005D284B" w:rsidRPr="00AC5B71" w:rsidRDefault="005D284B" w:rsidP="005D284B">
      <w:pPr>
        <w:rPr>
          <w:rFonts w:ascii="Times New Roman" w:hAnsi="Times New Roman" w:cs="Times New Roman"/>
        </w:rPr>
      </w:pPr>
      <w:r w:rsidRPr="00AC5B71">
        <w:rPr>
          <w:rFonts w:ascii="Times New Roman" w:hAnsi="Times New Roman" w:cs="Times New Roman"/>
          <w:b/>
          <w:u w:val="single"/>
        </w:rPr>
        <w:lastRenderedPageBreak/>
        <w:t>Ex</w:t>
      </w:r>
      <w:r w:rsidR="00AC5B71">
        <w:rPr>
          <w:rFonts w:ascii="Times New Roman" w:hAnsi="Times New Roman" w:cs="Times New Roman"/>
          <w:b/>
          <w:u w:val="single"/>
        </w:rPr>
        <w:t xml:space="preserve">ample </w:t>
      </w:r>
      <w:r w:rsidR="008D267C" w:rsidRPr="00AC5B71">
        <w:rPr>
          <w:rFonts w:ascii="Times New Roman" w:hAnsi="Times New Roman" w:cs="Times New Roman"/>
          <w:b/>
          <w:u w:val="single"/>
        </w:rPr>
        <w:t>4</w:t>
      </w:r>
      <w:r w:rsidRPr="00AC5B71">
        <w:rPr>
          <w:rFonts w:ascii="Times New Roman" w:hAnsi="Times New Roman" w:cs="Times New Roman"/>
        </w:rPr>
        <w:t xml:space="preserve">: </w:t>
      </w:r>
      <w:r w:rsidR="00D14244" w:rsidRPr="00AC5B71">
        <w:rPr>
          <w:rFonts w:ascii="Times New Roman" w:hAnsi="Times New Roman" w:cs="Times New Roman"/>
        </w:rPr>
        <w:t xml:space="preserve">Decompose the acceleration vector of </w:t>
      </w:r>
      <w:r w:rsidR="00D14244" w:rsidRPr="00AC5B71">
        <w:rPr>
          <w:rFonts w:ascii="Times New Roman" w:hAnsi="Times New Roman" w:cs="Times New Roman"/>
          <w:position w:val="-16"/>
        </w:rPr>
        <w:object w:dxaOrig="1760" w:dyaOrig="440">
          <v:shape id="_x0000_i1051" type="#_x0000_t75" style="width:88.15pt;height:21.9pt" o:ole="">
            <v:imagedata r:id="rId61" o:title=""/>
          </v:shape>
          <o:OLEObject Type="Embed" ProgID="Equation.DSMT4" ShapeID="_x0000_i1051" DrawAspect="Content" ObjectID="_1733566869" r:id="rId62"/>
        </w:object>
      </w:r>
      <w:r w:rsidR="00EF60E8" w:rsidRPr="00AC5B71">
        <w:rPr>
          <w:rFonts w:ascii="Times New Roman" w:hAnsi="Times New Roman" w:cs="Times New Roman"/>
        </w:rPr>
        <w:t xml:space="preserve"> </w:t>
      </w:r>
      <w:r w:rsidR="00D14244" w:rsidRPr="00AC5B71">
        <w:rPr>
          <w:rFonts w:ascii="Times New Roman" w:hAnsi="Times New Roman" w:cs="Times New Roman"/>
        </w:rPr>
        <w:t xml:space="preserve">into </w:t>
      </w:r>
      <w:r w:rsidR="00E2402B">
        <w:rPr>
          <w:rFonts w:ascii="Times New Roman" w:hAnsi="Times New Roman" w:cs="Times New Roman"/>
        </w:rPr>
        <w:t xml:space="preserve">its </w:t>
      </w:r>
      <w:r w:rsidR="00D14244" w:rsidRPr="00AC5B71">
        <w:rPr>
          <w:rFonts w:ascii="Times New Roman" w:hAnsi="Times New Roman" w:cs="Times New Roman"/>
        </w:rPr>
        <w:t>tangential and normal components.</w:t>
      </w:r>
    </w:p>
    <w:sectPr w:rsidR="005D284B" w:rsidRPr="00AC5B71">
      <w:headerReference w:type="default" r:id="rId63"/>
      <w:footerReference w:type="default" r:id="rId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784" w:rsidRDefault="007E3784" w:rsidP="00ED33C3">
      <w:pPr>
        <w:spacing w:after="0" w:line="240" w:lineRule="auto"/>
      </w:pPr>
      <w:r>
        <w:separator/>
      </w:r>
    </w:p>
  </w:endnote>
  <w:endnote w:type="continuationSeparator" w:id="0">
    <w:p w:rsidR="007E3784" w:rsidRDefault="007E3784" w:rsidP="00ED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0466756"/>
      <w:docPartObj>
        <w:docPartGallery w:val="Page Numbers (Bottom of Page)"/>
        <w:docPartUnique/>
      </w:docPartObj>
    </w:sdtPr>
    <w:sdtEndPr/>
    <w:sdtContent>
      <w:sdt>
        <w:sdtPr>
          <w:id w:val="1728636285"/>
          <w:docPartObj>
            <w:docPartGallery w:val="Page Numbers (Top of Page)"/>
            <w:docPartUnique/>
          </w:docPartObj>
        </w:sdtPr>
        <w:sdtEndPr/>
        <w:sdtContent>
          <w:p w:rsidR="00284024" w:rsidRDefault="00AC5B71" w:rsidP="00AC5B7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784" w:rsidRDefault="007E3784" w:rsidP="00ED33C3">
      <w:pPr>
        <w:spacing w:after="0" w:line="240" w:lineRule="auto"/>
      </w:pPr>
      <w:r>
        <w:separator/>
      </w:r>
    </w:p>
  </w:footnote>
  <w:footnote w:type="continuationSeparator" w:id="0">
    <w:p w:rsidR="007E3784" w:rsidRDefault="007E3784" w:rsidP="00ED3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024" w:rsidRPr="00D25F29" w:rsidRDefault="00284024" w:rsidP="009E6610">
    <w:pPr>
      <w:spacing w:after="0" w:line="240" w:lineRule="auto"/>
      <w:jc w:val="right"/>
      <w:rPr>
        <w:rFonts w:ascii="Gill Sans MT" w:hAnsi="Gill Sans MT"/>
        <w:color w:val="7F7F7F" w:themeColor="text1" w:themeTint="80"/>
      </w:rPr>
    </w:pPr>
    <w:r w:rsidRPr="00D25F29">
      <w:rPr>
        <w:rFonts w:ascii="Gill Sans MT" w:hAnsi="Gill Sans MT"/>
        <w:color w:val="7F7F7F" w:themeColor="text1" w:themeTint="80"/>
      </w:rPr>
      <w:t>Section 1</w:t>
    </w:r>
    <w:r w:rsidR="00063112" w:rsidRPr="00D25F29">
      <w:rPr>
        <w:rFonts w:ascii="Gill Sans MT" w:hAnsi="Gill Sans MT"/>
        <w:color w:val="7F7F7F" w:themeColor="text1" w:themeTint="80"/>
      </w:rPr>
      <w:t>3.4</w:t>
    </w:r>
    <w:r w:rsidR="00AC5B71" w:rsidRPr="00D25F29">
      <w:rPr>
        <w:rFonts w:ascii="Gill Sans MT" w:hAnsi="Gill Sans MT"/>
        <w:color w:val="7F7F7F" w:themeColor="text1" w:themeTint="80"/>
      </w:rPr>
      <w:t>: Motion in Space</w:t>
    </w:r>
  </w:p>
  <w:p w:rsidR="00284024" w:rsidRPr="00D25F29" w:rsidRDefault="00284024" w:rsidP="009E6610">
    <w:pPr>
      <w:pStyle w:val="Header"/>
      <w:jc w:val="right"/>
      <w:rPr>
        <w:rFonts w:ascii="Gill Sans MT" w:hAnsi="Gill Sans MT"/>
        <w:color w:val="7F7F7F" w:themeColor="text1" w:themeTint="80"/>
      </w:rPr>
    </w:pPr>
    <w:r w:rsidRPr="00D25F29">
      <w:rPr>
        <w:rFonts w:ascii="Gill Sans MT" w:hAnsi="Gill Sans MT"/>
        <w:color w:val="7F7F7F" w:themeColor="text1" w:themeTint="80"/>
      </w:rPr>
      <w:t>Math 1</w:t>
    </w:r>
    <w:r w:rsidR="001501D9" w:rsidRPr="00D25F29">
      <w:rPr>
        <w:rFonts w:ascii="Gill Sans MT" w:hAnsi="Gill Sans MT"/>
        <w:color w:val="7F7F7F" w:themeColor="text1" w:themeTint="80"/>
      </w:rPr>
      <w:t>6</w:t>
    </w:r>
    <w:r w:rsidRPr="00D25F29">
      <w:rPr>
        <w:rFonts w:ascii="Gill Sans MT" w:hAnsi="Gill Sans MT"/>
        <w:color w:val="7F7F7F" w:themeColor="text1" w:themeTint="80"/>
      </w:rPr>
      <w:t>3</w:t>
    </w:r>
    <w:r w:rsidR="00AC5B71" w:rsidRPr="00D25F29">
      <w:rPr>
        <w:rFonts w:ascii="Gill Sans MT" w:hAnsi="Gill Sans MT"/>
        <w:color w:val="7F7F7F" w:themeColor="text1" w:themeTint="80"/>
      </w:rPr>
      <w:t>: Calculus III (</w:t>
    </w:r>
    <w:r w:rsidR="00D25F29">
      <w:rPr>
        <w:rFonts w:ascii="Gill Sans MT" w:hAnsi="Gill Sans MT"/>
        <w:color w:val="7F7F7F" w:themeColor="text1" w:themeTint="80"/>
      </w:rPr>
      <w:t>Winter 2023</w:t>
    </w:r>
    <w:r w:rsidR="00AC5B71" w:rsidRPr="00D25F29">
      <w:rPr>
        <w:rFonts w:ascii="Gill Sans MT" w:hAnsi="Gill Sans MT"/>
        <w:color w:val="7F7F7F" w:themeColor="text1" w:themeTint="8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40AA3"/>
    <w:multiLevelType w:val="hybridMultilevel"/>
    <w:tmpl w:val="F9E8F9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6FB3016"/>
    <w:multiLevelType w:val="hybridMultilevel"/>
    <w:tmpl w:val="D108B6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CD26F5"/>
    <w:multiLevelType w:val="hybridMultilevel"/>
    <w:tmpl w:val="96E681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4C24F7"/>
    <w:multiLevelType w:val="hybridMultilevel"/>
    <w:tmpl w:val="B0ECFA7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C973D36"/>
    <w:multiLevelType w:val="hybridMultilevel"/>
    <w:tmpl w:val="D7BE33E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D913506"/>
    <w:multiLevelType w:val="hybridMultilevel"/>
    <w:tmpl w:val="0D16666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1"/>
  </w:num>
  <w:num w:numId="4">
    <w:abstractNumId w:val="2"/>
  </w:num>
  <w:num w:numId="5">
    <w:abstractNumId w:val="4"/>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3C3"/>
    <w:rsid w:val="0000306B"/>
    <w:rsid w:val="00003E90"/>
    <w:rsid w:val="0000680A"/>
    <w:rsid w:val="00027ADC"/>
    <w:rsid w:val="00031804"/>
    <w:rsid w:val="000347E6"/>
    <w:rsid w:val="000462ED"/>
    <w:rsid w:val="00047F19"/>
    <w:rsid w:val="00052EFA"/>
    <w:rsid w:val="00057D71"/>
    <w:rsid w:val="00063112"/>
    <w:rsid w:val="00073D82"/>
    <w:rsid w:val="000828D6"/>
    <w:rsid w:val="000A1980"/>
    <w:rsid w:val="000B712E"/>
    <w:rsid w:val="000C053A"/>
    <w:rsid w:val="000C382C"/>
    <w:rsid w:val="000D353F"/>
    <w:rsid w:val="000D44CF"/>
    <w:rsid w:val="000E2C03"/>
    <w:rsid w:val="000F243F"/>
    <w:rsid w:val="000F2717"/>
    <w:rsid w:val="000F783B"/>
    <w:rsid w:val="00100C82"/>
    <w:rsid w:val="0010359F"/>
    <w:rsid w:val="001069FF"/>
    <w:rsid w:val="00120160"/>
    <w:rsid w:val="001306F4"/>
    <w:rsid w:val="001329AF"/>
    <w:rsid w:val="00133C6F"/>
    <w:rsid w:val="00135499"/>
    <w:rsid w:val="00140CD0"/>
    <w:rsid w:val="0014273C"/>
    <w:rsid w:val="001501D9"/>
    <w:rsid w:val="00152844"/>
    <w:rsid w:val="00156767"/>
    <w:rsid w:val="00157157"/>
    <w:rsid w:val="00164846"/>
    <w:rsid w:val="001779D9"/>
    <w:rsid w:val="00184502"/>
    <w:rsid w:val="001845A1"/>
    <w:rsid w:val="0018710D"/>
    <w:rsid w:val="001950B9"/>
    <w:rsid w:val="001A3C3A"/>
    <w:rsid w:val="001A519F"/>
    <w:rsid w:val="001A7B05"/>
    <w:rsid w:val="001B5667"/>
    <w:rsid w:val="001C199D"/>
    <w:rsid w:val="001C4FF2"/>
    <w:rsid w:val="001C5CE0"/>
    <w:rsid w:val="001D1850"/>
    <w:rsid w:val="001D491B"/>
    <w:rsid w:val="001D4F70"/>
    <w:rsid w:val="001D5F4B"/>
    <w:rsid w:val="001D73F6"/>
    <w:rsid w:val="001E179C"/>
    <w:rsid w:val="001E34A5"/>
    <w:rsid w:val="001E3CCB"/>
    <w:rsid w:val="001E4E7E"/>
    <w:rsid w:val="001E4EF0"/>
    <w:rsid w:val="001E59DB"/>
    <w:rsid w:val="001F118E"/>
    <w:rsid w:val="001F11FD"/>
    <w:rsid w:val="001F73CA"/>
    <w:rsid w:val="002026E4"/>
    <w:rsid w:val="00202B44"/>
    <w:rsid w:val="002043E1"/>
    <w:rsid w:val="00204B9F"/>
    <w:rsid w:val="002102CF"/>
    <w:rsid w:val="00210494"/>
    <w:rsid w:val="00216787"/>
    <w:rsid w:val="00225529"/>
    <w:rsid w:val="002258AE"/>
    <w:rsid w:val="00225AA8"/>
    <w:rsid w:val="00227C61"/>
    <w:rsid w:val="002416AD"/>
    <w:rsid w:val="002472F4"/>
    <w:rsid w:val="00255C30"/>
    <w:rsid w:val="0026182D"/>
    <w:rsid w:val="002675FA"/>
    <w:rsid w:val="002746A5"/>
    <w:rsid w:val="00274D3A"/>
    <w:rsid w:val="00277A34"/>
    <w:rsid w:val="00280BA0"/>
    <w:rsid w:val="00284024"/>
    <w:rsid w:val="002965CF"/>
    <w:rsid w:val="002965E0"/>
    <w:rsid w:val="002966F0"/>
    <w:rsid w:val="002A1355"/>
    <w:rsid w:val="002A70E1"/>
    <w:rsid w:val="002B0DE5"/>
    <w:rsid w:val="002B6455"/>
    <w:rsid w:val="002C2144"/>
    <w:rsid w:val="002C7207"/>
    <w:rsid w:val="002D106B"/>
    <w:rsid w:val="002D249D"/>
    <w:rsid w:val="002D3765"/>
    <w:rsid w:val="002E1072"/>
    <w:rsid w:val="002F2A2A"/>
    <w:rsid w:val="00300AF9"/>
    <w:rsid w:val="00303683"/>
    <w:rsid w:val="00314116"/>
    <w:rsid w:val="003178EF"/>
    <w:rsid w:val="0032005B"/>
    <w:rsid w:val="0032587F"/>
    <w:rsid w:val="00353DEF"/>
    <w:rsid w:val="003552D7"/>
    <w:rsid w:val="003553F7"/>
    <w:rsid w:val="00374BE1"/>
    <w:rsid w:val="00375258"/>
    <w:rsid w:val="00392490"/>
    <w:rsid w:val="003A3856"/>
    <w:rsid w:val="003A3D9E"/>
    <w:rsid w:val="003A4A98"/>
    <w:rsid w:val="003D0760"/>
    <w:rsid w:val="003E0C95"/>
    <w:rsid w:val="003E30C7"/>
    <w:rsid w:val="003E4C75"/>
    <w:rsid w:val="003F21DF"/>
    <w:rsid w:val="003F4B43"/>
    <w:rsid w:val="003F6255"/>
    <w:rsid w:val="0040616A"/>
    <w:rsid w:val="00407741"/>
    <w:rsid w:val="00411925"/>
    <w:rsid w:val="00413C83"/>
    <w:rsid w:val="00423B03"/>
    <w:rsid w:val="0043656A"/>
    <w:rsid w:val="00441038"/>
    <w:rsid w:val="00461DC1"/>
    <w:rsid w:val="0046552F"/>
    <w:rsid w:val="0046578D"/>
    <w:rsid w:val="00477B49"/>
    <w:rsid w:val="00483022"/>
    <w:rsid w:val="00490C6C"/>
    <w:rsid w:val="004930A1"/>
    <w:rsid w:val="004A3AA7"/>
    <w:rsid w:val="004B0629"/>
    <w:rsid w:val="004C1BB4"/>
    <w:rsid w:val="004C6D76"/>
    <w:rsid w:val="004D0AA7"/>
    <w:rsid w:val="004D0DC8"/>
    <w:rsid w:val="004D15F4"/>
    <w:rsid w:val="004D537B"/>
    <w:rsid w:val="004E2D12"/>
    <w:rsid w:val="004E37B6"/>
    <w:rsid w:val="004F5594"/>
    <w:rsid w:val="004F7E04"/>
    <w:rsid w:val="005005CB"/>
    <w:rsid w:val="00545562"/>
    <w:rsid w:val="005504E1"/>
    <w:rsid w:val="00553FEC"/>
    <w:rsid w:val="00587B01"/>
    <w:rsid w:val="00587DCC"/>
    <w:rsid w:val="0059009C"/>
    <w:rsid w:val="00597280"/>
    <w:rsid w:val="005A1A6B"/>
    <w:rsid w:val="005A2D61"/>
    <w:rsid w:val="005D284B"/>
    <w:rsid w:val="005D5167"/>
    <w:rsid w:val="005F709A"/>
    <w:rsid w:val="005F7E79"/>
    <w:rsid w:val="00601FDE"/>
    <w:rsid w:val="00610C51"/>
    <w:rsid w:val="0063055D"/>
    <w:rsid w:val="00632001"/>
    <w:rsid w:val="00651BB5"/>
    <w:rsid w:val="00654879"/>
    <w:rsid w:val="006552A2"/>
    <w:rsid w:val="00662ED5"/>
    <w:rsid w:val="0066630C"/>
    <w:rsid w:val="00666C54"/>
    <w:rsid w:val="0067062A"/>
    <w:rsid w:val="006766B3"/>
    <w:rsid w:val="006A2929"/>
    <w:rsid w:val="006A4FDF"/>
    <w:rsid w:val="006A63A8"/>
    <w:rsid w:val="006A73A3"/>
    <w:rsid w:val="006B0296"/>
    <w:rsid w:val="006B02F1"/>
    <w:rsid w:val="006B2B5E"/>
    <w:rsid w:val="006B4172"/>
    <w:rsid w:val="006C4C34"/>
    <w:rsid w:val="006D3F81"/>
    <w:rsid w:val="006D753F"/>
    <w:rsid w:val="006E3E54"/>
    <w:rsid w:val="006F79DA"/>
    <w:rsid w:val="00701DF3"/>
    <w:rsid w:val="00716757"/>
    <w:rsid w:val="00726F9E"/>
    <w:rsid w:val="00735339"/>
    <w:rsid w:val="0074366D"/>
    <w:rsid w:val="00745652"/>
    <w:rsid w:val="00763AE1"/>
    <w:rsid w:val="00775D55"/>
    <w:rsid w:val="007766C6"/>
    <w:rsid w:val="0077794B"/>
    <w:rsid w:val="00797740"/>
    <w:rsid w:val="007A165E"/>
    <w:rsid w:val="007A6906"/>
    <w:rsid w:val="007B08ED"/>
    <w:rsid w:val="007B1593"/>
    <w:rsid w:val="007C0314"/>
    <w:rsid w:val="007C2E6C"/>
    <w:rsid w:val="007C5F2B"/>
    <w:rsid w:val="007D3A5C"/>
    <w:rsid w:val="007D4A90"/>
    <w:rsid w:val="007E3784"/>
    <w:rsid w:val="007F1FC1"/>
    <w:rsid w:val="007F31C5"/>
    <w:rsid w:val="007F7C5A"/>
    <w:rsid w:val="008144C3"/>
    <w:rsid w:val="008203AA"/>
    <w:rsid w:val="00822436"/>
    <w:rsid w:val="00825832"/>
    <w:rsid w:val="00832D31"/>
    <w:rsid w:val="00847CC6"/>
    <w:rsid w:val="008506B7"/>
    <w:rsid w:val="00850848"/>
    <w:rsid w:val="00857B4E"/>
    <w:rsid w:val="008611EB"/>
    <w:rsid w:val="00862EC6"/>
    <w:rsid w:val="0087073D"/>
    <w:rsid w:val="00875206"/>
    <w:rsid w:val="008767C0"/>
    <w:rsid w:val="00891E13"/>
    <w:rsid w:val="00894741"/>
    <w:rsid w:val="008A088E"/>
    <w:rsid w:val="008B19E0"/>
    <w:rsid w:val="008C2432"/>
    <w:rsid w:val="008D267C"/>
    <w:rsid w:val="008D5DC5"/>
    <w:rsid w:val="008E48C6"/>
    <w:rsid w:val="008E5563"/>
    <w:rsid w:val="008F30A0"/>
    <w:rsid w:val="008F4BDC"/>
    <w:rsid w:val="008F4E3F"/>
    <w:rsid w:val="008F55B2"/>
    <w:rsid w:val="008F5E21"/>
    <w:rsid w:val="0090118E"/>
    <w:rsid w:val="0091057C"/>
    <w:rsid w:val="00915AAE"/>
    <w:rsid w:val="00917855"/>
    <w:rsid w:val="00930A30"/>
    <w:rsid w:val="00933625"/>
    <w:rsid w:val="00934E82"/>
    <w:rsid w:val="009432FE"/>
    <w:rsid w:val="00943A8A"/>
    <w:rsid w:val="00950FC1"/>
    <w:rsid w:val="009571D3"/>
    <w:rsid w:val="00962986"/>
    <w:rsid w:val="00965D5C"/>
    <w:rsid w:val="0097190C"/>
    <w:rsid w:val="00973F21"/>
    <w:rsid w:val="00974C62"/>
    <w:rsid w:val="00981010"/>
    <w:rsid w:val="009850E7"/>
    <w:rsid w:val="00987D7F"/>
    <w:rsid w:val="009900AE"/>
    <w:rsid w:val="009905FE"/>
    <w:rsid w:val="00992E90"/>
    <w:rsid w:val="00993411"/>
    <w:rsid w:val="009952EB"/>
    <w:rsid w:val="009A4A05"/>
    <w:rsid w:val="009A53F2"/>
    <w:rsid w:val="009B28E7"/>
    <w:rsid w:val="009B2F15"/>
    <w:rsid w:val="009E6610"/>
    <w:rsid w:val="009F6CF7"/>
    <w:rsid w:val="00A00D99"/>
    <w:rsid w:val="00A0666E"/>
    <w:rsid w:val="00A14622"/>
    <w:rsid w:val="00A20AB5"/>
    <w:rsid w:val="00A31BF5"/>
    <w:rsid w:val="00A346AB"/>
    <w:rsid w:val="00A37A21"/>
    <w:rsid w:val="00A401C9"/>
    <w:rsid w:val="00A51011"/>
    <w:rsid w:val="00A64363"/>
    <w:rsid w:val="00A648B8"/>
    <w:rsid w:val="00A64D6B"/>
    <w:rsid w:val="00A661D9"/>
    <w:rsid w:val="00A66BEE"/>
    <w:rsid w:val="00A711D4"/>
    <w:rsid w:val="00A716BB"/>
    <w:rsid w:val="00A734DB"/>
    <w:rsid w:val="00A95F18"/>
    <w:rsid w:val="00AA1357"/>
    <w:rsid w:val="00AA2921"/>
    <w:rsid w:val="00AB5006"/>
    <w:rsid w:val="00AB644D"/>
    <w:rsid w:val="00AC0A12"/>
    <w:rsid w:val="00AC1B7E"/>
    <w:rsid w:val="00AC22AF"/>
    <w:rsid w:val="00AC5B71"/>
    <w:rsid w:val="00AC6F4E"/>
    <w:rsid w:val="00AC7CCE"/>
    <w:rsid w:val="00AD2706"/>
    <w:rsid w:val="00AE39DD"/>
    <w:rsid w:val="00AE428D"/>
    <w:rsid w:val="00B03227"/>
    <w:rsid w:val="00B17AE3"/>
    <w:rsid w:val="00B31BA0"/>
    <w:rsid w:val="00B33635"/>
    <w:rsid w:val="00B33935"/>
    <w:rsid w:val="00B36A54"/>
    <w:rsid w:val="00B37D20"/>
    <w:rsid w:val="00B41FCD"/>
    <w:rsid w:val="00B43167"/>
    <w:rsid w:val="00B50BAB"/>
    <w:rsid w:val="00B609BB"/>
    <w:rsid w:val="00B6433F"/>
    <w:rsid w:val="00B65495"/>
    <w:rsid w:val="00B717FF"/>
    <w:rsid w:val="00B80254"/>
    <w:rsid w:val="00B80E2F"/>
    <w:rsid w:val="00B85C45"/>
    <w:rsid w:val="00B876C2"/>
    <w:rsid w:val="00B96F70"/>
    <w:rsid w:val="00BA3897"/>
    <w:rsid w:val="00BB30E9"/>
    <w:rsid w:val="00BD0046"/>
    <w:rsid w:val="00BD0A86"/>
    <w:rsid w:val="00BE3660"/>
    <w:rsid w:val="00C02AD5"/>
    <w:rsid w:val="00C11306"/>
    <w:rsid w:val="00C20287"/>
    <w:rsid w:val="00C215A4"/>
    <w:rsid w:val="00C27D0C"/>
    <w:rsid w:val="00C356F4"/>
    <w:rsid w:val="00C410C1"/>
    <w:rsid w:val="00C42F09"/>
    <w:rsid w:val="00C4389F"/>
    <w:rsid w:val="00C4702F"/>
    <w:rsid w:val="00C51394"/>
    <w:rsid w:val="00C53039"/>
    <w:rsid w:val="00C56FDA"/>
    <w:rsid w:val="00C6042F"/>
    <w:rsid w:val="00C61C63"/>
    <w:rsid w:val="00C67A17"/>
    <w:rsid w:val="00C75460"/>
    <w:rsid w:val="00C775C2"/>
    <w:rsid w:val="00C86A0A"/>
    <w:rsid w:val="00C906DC"/>
    <w:rsid w:val="00C9448E"/>
    <w:rsid w:val="00C97990"/>
    <w:rsid w:val="00C97EF7"/>
    <w:rsid w:val="00CA2201"/>
    <w:rsid w:val="00CA4F0A"/>
    <w:rsid w:val="00CB2503"/>
    <w:rsid w:val="00CB2B45"/>
    <w:rsid w:val="00CB5A3A"/>
    <w:rsid w:val="00CB5B14"/>
    <w:rsid w:val="00CC15F3"/>
    <w:rsid w:val="00CC4B74"/>
    <w:rsid w:val="00CD3924"/>
    <w:rsid w:val="00CE62AD"/>
    <w:rsid w:val="00CE6458"/>
    <w:rsid w:val="00CF08CB"/>
    <w:rsid w:val="00CF1257"/>
    <w:rsid w:val="00CF1FE6"/>
    <w:rsid w:val="00D04246"/>
    <w:rsid w:val="00D11052"/>
    <w:rsid w:val="00D14244"/>
    <w:rsid w:val="00D23DFB"/>
    <w:rsid w:val="00D25F29"/>
    <w:rsid w:val="00D42B20"/>
    <w:rsid w:val="00D42EC1"/>
    <w:rsid w:val="00D4324B"/>
    <w:rsid w:val="00D458BD"/>
    <w:rsid w:val="00D471BF"/>
    <w:rsid w:val="00D504B8"/>
    <w:rsid w:val="00D615F1"/>
    <w:rsid w:val="00D62B9E"/>
    <w:rsid w:val="00D6343F"/>
    <w:rsid w:val="00D64124"/>
    <w:rsid w:val="00D70C7E"/>
    <w:rsid w:val="00D724E4"/>
    <w:rsid w:val="00D80BEF"/>
    <w:rsid w:val="00D92148"/>
    <w:rsid w:val="00DA61E3"/>
    <w:rsid w:val="00DA7B5F"/>
    <w:rsid w:val="00DB0209"/>
    <w:rsid w:val="00DC0C5A"/>
    <w:rsid w:val="00DC1362"/>
    <w:rsid w:val="00DD4655"/>
    <w:rsid w:val="00DD550D"/>
    <w:rsid w:val="00DD55A4"/>
    <w:rsid w:val="00DD77D2"/>
    <w:rsid w:val="00DE1A7F"/>
    <w:rsid w:val="00DE27ED"/>
    <w:rsid w:val="00DE2854"/>
    <w:rsid w:val="00DE4320"/>
    <w:rsid w:val="00DF7090"/>
    <w:rsid w:val="00DF7DEA"/>
    <w:rsid w:val="00E01088"/>
    <w:rsid w:val="00E02E94"/>
    <w:rsid w:val="00E14097"/>
    <w:rsid w:val="00E20A32"/>
    <w:rsid w:val="00E2402B"/>
    <w:rsid w:val="00E252C9"/>
    <w:rsid w:val="00E26C8C"/>
    <w:rsid w:val="00E27A55"/>
    <w:rsid w:val="00E536C1"/>
    <w:rsid w:val="00E61546"/>
    <w:rsid w:val="00E75D1C"/>
    <w:rsid w:val="00E82ADC"/>
    <w:rsid w:val="00E90B97"/>
    <w:rsid w:val="00E918F3"/>
    <w:rsid w:val="00EA4E6E"/>
    <w:rsid w:val="00EA6351"/>
    <w:rsid w:val="00EB3AF7"/>
    <w:rsid w:val="00EB5345"/>
    <w:rsid w:val="00EB5512"/>
    <w:rsid w:val="00EC2620"/>
    <w:rsid w:val="00EC3700"/>
    <w:rsid w:val="00EC3A50"/>
    <w:rsid w:val="00ED23C7"/>
    <w:rsid w:val="00ED33C3"/>
    <w:rsid w:val="00ED4123"/>
    <w:rsid w:val="00EE1239"/>
    <w:rsid w:val="00EE4A30"/>
    <w:rsid w:val="00EF5E08"/>
    <w:rsid w:val="00EF60E8"/>
    <w:rsid w:val="00F02F6C"/>
    <w:rsid w:val="00F104CF"/>
    <w:rsid w:val="00F15E7E"/>
    <w:rsid w:val="00F167D7"/>
    <w:rsid w:val="00F21116"/>
    <w:rsid w:val="00F21BAD"/>
    <w:rsid w:val="00F26633"/>
    <w:rsid w:val="00F349D6"/>
    <w:rsid w:val="00F520F0"/>
    <w:rsid w:val="00F67505"/>
    <w:rsid w:val="00F72618"/>
    <w:rsid w:val="00F72E7E"/>
    <w:rsid w:val="00F82CA9"/>
    <w:rsid w:val="00F944A2"/>
    <w:rsid w:val="00F96A61"/>
    <w:rsid w:val="00F9789C"/>
    <w:rsid w:val="00FA0C5B"/>
    <w:rsid w:val="00FA1400"/>
    <w:rsid w:val="00FA3D6A"/>
    <w:rsid w:val="00FA496D"/>
    <w:rsid w:val="00FA6E1F"/>
    <w:rsid w:val="00FB6459"/>
    <w:rsid w:val="00FC0F10"/>
    <w:rsid w:val="00FC3E18"/>
    <w:rsid w:val="00FD5E5E"/>
    <w:rsid w:val="00FD6435"/>
    <w:rsid w:val="00FE125E"/>
    <w:rsid w:val="00FE362A"/>
    <w:rsid w:val="00FE49AB"/>
    <w:rsid w:val="00FF27C5"/>
    <w:rsid w:val="00FF2C05"/>
    <w:rsid w:val="00FF5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5:docId w15:val="{83E4ACD5-3F2D-437F-9A68-78017EEC3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6A5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3C3"/>
  </w:style>
  <w:style w:type="paragraph" w:styleId="Footer">
    <w:name w:val="footer"/>
    <w:basedOn w:val="Normal"/>
    <w:link w:val="FooterChar"/>
    <w:uiPriority w:val="99"/>
    <w:unhideWhenUsed/>
    <w:rsid w:val="00ED3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3C3"/>
  </w:style>
  <w:style w:type="paragraph" w:styleId="ListParagraph">
    <w:name w:val="List Paragraph"/>
    <w:basedOn w:val="Normal"/>
    <w:uiPriority w:val="34"/>
    <w:qFormat/>
    <w:rsid w:val="00ED33C3"/>
    <w:pPr>
      <w:ind w:left="720"/>
      <w:contextualSpacing/>
    </w:pPr>
  </w:style>
  <w:style w:type="paragraph" w:styleId="BalloonText">
    <w:name w:val="Balloon Text"/>
    <w:basedOn w:val="Normal"/>
    <w:link w:val="BalloonTextChar"/>
    <w:uiPriority w:val="99"/>
    <w:semiHidden/>
    <w:unhideWhenUsed/>
    <w:rsid w:val="00ED3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3C3"/>
    <w:rPr>
      <w:rFonts w:ascii="Tahoma" w:hAnsi="Tahoma" w:cs="Tahoma"/>
      <w:sz w:val="16"/>
      <w:szCs w:val="16"/>
    </w:rPr>
  </w:style>
  <w:style w:type="table" w:styleId="TableGrid">
    <w:name w:val="Table Grid"/>
    <w:basedOn w:val="TableNormal"/>
    <w:uiPriority w:val="59"/>
    <w:rsid w:val="00ED3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7C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5.wmf"/><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png"/><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5.bin"/><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8.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19.bin"/><Relationship Id="rId59" Type="http://schemas.openxmlformats.org/officeDocument/2006/relationships/image" Target="media/image27.wmf"/><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D85B3-6699-493E-B73A-E331AFF01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4</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Highline Community College</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Fardad, Razmehr</dc:creator>
  <cp:lastModifiedBy>Wilson, Dusty</cp:lastModifiedBy>
  <cp:revision>21</cp:revision>
  <cp:lastPrinted>2022-12-26T21:34:00Z</cp:lastPrinted>
  <dcterms:created xsi:type="dcterms:W3CDTF">2015-02-09T21:56:00Z</dcterms:created>
  <dcterms:modified xsi:type="dcterms:W3CDTF">2022-12-26T21:34:00Z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