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F23440">
        <w:rPr>
          <w:b/>
        </w:rPr>
        <w:t>PS1</w:t>
      </w:r>
      <w:r w:rsidR="00796105">
        <w:rPr>
          <w:b/>
        </w:rPr>
        <w:t xml:space="preserve">: </w:t>
      </w:r>
      <w:r w:rsidR="00F23440">
        <w:rPr>
          <w:b/>
        </w:rPr>
        <w:t>A somewhat Historical Approach to Power Series, Lesson 1</w:t>
      </w:r>
      <w:r w:rsidR="00796105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F23440">
        <w:rPr>
          <w:b/>
        </w:rPr>
        <w:t>PS1</w:t>
      </w:r>
      <w:r w:rsidRPr="00C02AD4">
        <w:rPr>
          <w:b/>
        </w:rPr>
        <w:t>.1)</w:t>
      </w:r>
    </w:p>
    <w:p w:rsidR="00773AF1" w:rsidRDefault="00F94049">
      <w:r>
        <w:t xml:space="preserve">Consider </w:t>
      </w:r>
      <w:r w:rsidRPr="00F94049">
        <w:rPr>
          <w:position w:val="-6"/>
        </w:rPr>
        <w:object w:dxaOrig="21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5.75pt" o:ole="">
            <v:imagedata r:id="rId6" o:title=""/>
          </v:shape>
          <o:OLEObject Type="Embed" ProgID="Equation.DSMT4" ShapeID="_x0000_i1025" DrawAspect="Content" ObjectID="_1738641795" r:id="rId7"/>
        </w:object>
      </w:r>
    </w:p>
    <w:p w:rsidR="00F94049" w:rsidRDefault="00F94049" w:rsidP="00F94049">
      <w:pPr>
        <w:pStyle w:val="ListParagraph"/>
        <w:numPr>
          <w:ilvl w:val="0"/>
          <w:numId w:val="1"/>
        </w:numPr>
      </w:pPr>
      <w:r>
        <w:t xml:space="preserve">What are the coefficients </w:t>
      </w:r>
      <w:r w:rsidRPr="00F94049">
        <w:rPr>
          <w:position w:val="-12"/>
        </w:rPr>
        <w:object w:dxaOrig="1020" w:dyaOrig="360">
          <v:shape id="_x0000_i1026" type="#_x0000_t75" style="width:51pt;height:18pt" o:ole="">
            <v:imagedata r:id="rId8" o:title=""/>
          </v:shape>
          <o:OLEObject Type="Embed" ProgID="Equation.DSMT4" ShapeID="_x0000_i1026" DrawAspect="Content" ObjectID="_1738641796" r:id="rId9"/>
        </w:object>
      </w:r>
      <w:r>
        <w:t xml:space="preserve">?  What is </w:t>
      </w:r>
      <w:r w:rsidRPr="00F94049">
        <w:rPr>
          <w:position w:val="-12"/>
        </w:rPr>
        <w:object w:dxaOrig="260" w:dyaOrig="360">
          <v:shape id="_x0000_i1027" type="#_x0000_t75" style="width:12.75pt;height:18pt" o:ole="">
            <v:imagedata r:id="rId10" o:title=""/>
          </v:shape>
          <o:OLEObject Type="Embed" ProgID="Equation.DSMT4" ShapeID="_x0000_i1027" DrawAspect="Content" ObjectID="_1738641797" r:id="rId11"/>
        </w:object>
      </w:r>
      <w:r>
        <w:t>?</w:t>
      </w:r>
    </w:p>
    <w:p w:rsidR="00F94049" w:rsidRDefault="00F94049" w:rsidP="00F94049">
      <w:pPr>
        <w:pStyle w:val="ListParagraph"/>
        <w:numPr>
          <w:ilvl w:val="0"/>
          <w:numId w:val="1"/>
        </w:numPr>
      </w:pPr>
      <w:r>
        <w:t>Write the power series using sigma notation.</w:t>
      </w:r>
    </w:p>
    <w:p w:rsidR="00A40EBA" w:rsidRDefault="00A40EBA" w:rsidP="00C02AD4">
      <w:pPr>
        <w:rPr>
          <w:b/>
        </w:rPr>
      </w:pPr>
    </w:p>
    <w:p w:rsidR="005F4267" w:rsidRDefault="005F4267" w:rsidP="00C02AD4">
      <w:pPr>
        <w:rPr>
          <w:b/>
        </w:rPr>
      </w:pPr>
    </w:p>
    <w:p w:rsidR="00614A87" w:rsidRDefault="00614A87" w:rsidP="00C02AD4">
      <w:pPr>
        <w:rPr>
          <w:b/>
        </w:rPr>
      </w:pPr>
    </w:p>
    <w:p w:rsidR="00614A87" w:rsidRDefault="00614A87" w:rsidP="00C02AD4">
      <w:pPr>
        <w:rPr>
          <w:b/>
        </w:rPr>
      </w:pPr>
    </w:p>
    <w:p w:rsidR="005F4267" w:rsidRDefault="005F4267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F23440">
        <w:rPr>
          <w:b/>
        </w:rPr>
        <w:t>PS1</w:t>
      </w:r>
      <w:r w:rsidRPr="00C02AD4">
        <w:rPr>
          <w:b/>
        </w:rPr>
        <w:t>.</w:t>
      </w:r>
      <w:r>
        <w:rPr>
          <w:b/>
        </w:rPr>
        <w:t>2</w:t>
      </w:r>
      <w:r w:rsidRPr="00C02AD4">
        <w:rPr>
          <w:b/>
        </w:rPr>
        <w:t>)</w:t>
      </w:r>
    </w:p>
    <w:p w:rsidR="002D302F" w:rsidRDefault="002D302F" w:rsidP="002D302F">
      <w:r>
        <w:t xml:space="preserve">Consider </w:t>
      </w:r>
      <w:r w:rsidRPr="00F94049">
        <w:rPr>
          <w:position w:val="-6"/>
        </w:rPr>
        <w:object w:dxaOrig="2740" w:dyaOrig="320">
          <v:shape id="_x0000_i1028" type="#_x0000_t75" style="width:137.25pt;height:15.75pt" o:ole="">
            <v:imagedata r:id="rId12" o:title=""/>
          </v:shape>
          <o:OLEObject Type="Embed" ProgID="Equation.DSMT4" ShapeID="_x0000_i1028" DrawAspect="Content" ObjectID="_1738641798" r:id="rId13"/>
        </w:object>
      </w:r>
    </w:p>
    <w:p w:rsidR="002D302F" w:rsidRDefault="002D302F" w:rsidP="002D302F">
      <w:pPr>
        <w:pStyle w:val="ListParagraph"/>
        <w:numPr>
          <w:ilvl w:val="0"/>
          <w:numId w:val="2"/>
        </w:numPr>
      </w:pPr>
      <w:r>
        <w:t xml:space="preserve">What are the coefficients </w:t>
      </w:r>
      <w:r w:rsidRPr="00F94049">
        <w:rPr>
          <w:position w:val="-12"/>
        </w:rPr>
        <w:object w:dxaOrig="1020" w:dyaOrig="360">
          <v:shape id="_x0000_i1029" type="#_x0000_t75" style="width:51pt;height:18pt" o:ole="">
            <v:imagedata r:id="rId8" o:title=""/>
          </v:shape>
          <o:OLEObject Type="Embed" ProgID="Equation.DSMT4" ShapeID="_x0000_i1029" DrawAspect="Content" ObjectID="_1738641799" r:id="rId14"/>
        </w:object>
      </w:r>
      <w:r>
        <w:t xml:space="preserve">?  What is </w:t>
      </w:r>
      <w:r w:rsidRPr="00F94049">
        <w:rPr>
          <w:position w:val="-12"/>
        </w:rPr>
        <w:object w:dxaOrig="260" w:dyaOrig="360">
          <v:shape id="_x0000_i1030" type="#_x0000_t75" style="width:12.75pt;height:18pt" o:ole="">
            <v:imagedata r:id="rId10" o:title=""/>
          </v:shape>
          <o:OLEObject Type="Embed" ProgID="Equation.DSMT4" ShapeID="_x0000_i1030" DrawAspect="Content" ObjectID="_1738641800" r:id="rId15"/>
        </w:object>
      </w:r>
      <w:r>
        <w:t>?</w:t>
      </w:r>
    </w:p>
    <w:p w:rsidR="002D302F" w:rsidRDefault="002D302F" w:rsidP="002D302F">
      <w:pPr>
        <w:pStyle w:val="ListParagraph"/>
        <w:numPr>
          <w:ilvl w:val="0"/>
          <w:numId w:val="2"/>
        </w:numPr>
      </w:pPr>
      <w:r>
        <w:t>Write the power series using sigma notation.</w:t>
      </w:r>
    </w:p>
    <w:p w:rsidR="000B2187" w:rsidRDefault="000B2187" w:rsidP="00C02AD4">
      <w:pPr>
        <w:rPr>
          <w:b/>
        </w:rPr>
      </w:pPr>
    </w:p>
    <w:p w:rsidR="00A40EBA" w:rsidRDefault="00A40EBA" w:rsidP="00C02AD4">
      <w:pPr>
        <w:rPr>
          <w:b/>
        </w:rPr>
      </w:pPr>
    </w:p>
    <w:p w:rsidR="00614A87" w:rsidRDefault="00614A87" w:rsidP="00C02AD4">
      <w:pPr>
        <w:rPr>
          <w:b/>
        </w:rPr>
      </w:pPr>
    </w:p>
    <w:p w:rsidR="00614A87" w:rsidRDefault="00614A87" w:rsidP="00C02AD4">
      <w:pPr>
        <w:rPr>
          <w:b/>
        </w:rPr>
      </w:pPr>
    </w:p>
    <w:p w:rsidR="00614A87" w:rsidRDefault="00614A87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F23440">
        <w:rPr>
          <w:b/>
        </w:rPr>
        <w:t>PS1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2D302F" w:rsidRDefault="002D302F" w:rsidP="002D302F">
      <w:r>
        <w:t xml:space="preserve">Consider </w:t>
      </w:r>
      <w:r w:rsidRPr="002D302F">
        <w:rPr>
          <w:position w:val="-24"/>
        </w:rPr>
        <w:object w:dxaOrig="2820" w:dyaOrig="620">
          <v:shape id="_x0000_i1031" type="#_x0000_t75" style="width:141pt;height:30.75pt" o:ole="">
            <v:imagedata r:id="rId16" o:title=""/>
          </v:shape>
          <o:OLEObject Type="Embed" ProgID="Equation.DSMT4" ShapeID="_x0000_i1031" DrawAspect="Content" ObjectID="_1738641801" r:id="rId17"/>
        </w:object>
      </w:r>
    </w:p>
    <w:p w:rsidR="002D302F" w:rsidRDefault="002D302F" w:rsidP="002D302F">
      <w:pPr>
        <w:pStyle w:val="ListParagraph"/>
        <w:numPr>
          <w:ilvl w:val="0"/>
          <w:numId w:val="3"/>
        </w:numPr>
      </w:pPr>
      <w:r>
        <w:t xml:space="preserve">What are the coefficients </w:t>
      </w:r>
      <w:r w:rsidRPr="00F94049">
        <w:rPr>
          <w:position w:val="-12"/>
        </w:rPr>
        <w:object w:dxaOrig="1020" w:dyaOrig="360">
          <v:shape id="_x0000_i1032" type="#_x0000_t75" style="width:51pt;height:18pt" o:ole="">
            <v:imagedata r:id="rId8" o:title=""/>
          </v:shape>
          <o:OLEObject Type="Embed" ProgID="Equation.DSMT4" ShapeID="_x0000_i1032" DrawAspect="Content" ObjectID="_1738641802" r:id="rId18"/>
        </w:object>
      </w:r>
      <w:r>
        <w:t xml:space="preserve">?  What is </w:t>
      </w:r>
      <w:r w:rsidRPr="00F94049">
        <w:rPr>
          <w:position w:val="-12"/>
        </w:rPr>
        <w:object w:dxaOrig="260" w:dyaOrig="360">
          <v:shape id="_x0000_i1033" type="#_x0000_t75" style="width:12.75pt;height:18pt" o:ole="">
            <v:imagedata r:id="rId10" o:title=""/>
          </v:shape>
          <o:OLEObject Type="Embed" ProgID="Equation.DSMT4" ShapeID="_x0000_i1033" DrawAspect="Content" ObjectID="_1738641803" r:id="rId19"/>
        </w:object>
      </w:r>
      <w:r>
        <w:t>?</w:t>
      </w:r>
    </w:p>
    <w:p w:rsidR="002D302F" w:rsidRDefault="002D302F" w:rsidP="002D302F">
      <w:pPr>
        <w:pStyle w:val="ListParagraph"/>
        <w:numPr>
          <w:ilvl w:val="0"/>
          <w:numId w:val="3"/>
        </w:numPr>
      </w:pPr>
      <w:r>
        <w:t>Write the power series using sigma notation.</w:t>
      </w:r>
    </w:p>
    <w:p w:rsidR="00127855" w:rsidRDefault="00127855"/>
    <w:p w:rsidR="00A40EBA" w:rsidRDefault="00A40EBA">
      <w:pPr>
        <w:rPr>
          <w:b/>
        </w:rPr>
      </w:pPr>
    </w:p>
    <w:p w:rsidR="005F4267" w:rsidRDefault="005F4267">
      <w:pPr>
        <w:rPr>
          <w:b/>
        </w:rPr>
      </w:pPr>
    </w:p>
    <w:p w:rsidR="001B0533" w:rsidRDefault="001B0533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lastRenderedPageBreak/>
        <w:t>(</w:t>
      </w:r>
      <w:r w:rsidR="00F23440">
        <w:rPr>
          <w:b/>
        </w:rPr>
        <w:t>PS1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C02AD4" w:rsidRDefault="009C556F">
      <w:r>
        <w:t xml:space="preserve">Explore using </w:t>
      </w:r>
      <w:r w:rsidR="00505BF7">
        <w:t xml:space="preserve">graphs to identify the power series </w:t>
      </w:r>
      <w:r w:rsidR="00505BF7" w:rsidRPr="00505BF7">
        <w:rPr>
          <w:position w:val="-32"/>
        </w:rPr>
        <w:object w:dxaOrig="1380" w:dyaOrig="780">
          <v:shape id="_x0000_i1034" type="#_x0000_t75" style="width:69pt;height:39pt" o:ole="">
            <v:imagedata r:id="rId20" o:title=""/>
          </v:shape>
          <o:OLEObject Type="Embed" ProgID="Equation.DSMT4" ShapeID="_x0000_i1034" DrawAspect="Content" ObjectID="_1738641804" r:id="rId21"/>
        </w:object>
      </w:r>
    </w:p>
    <w:p w:rsidR="004B0C1A" w:rsidRDefault="004B0C1A" w:rsidP="001639E4">
      <w:pPr>
        <w:rPr>
          <w:b/>
        </w:rPr>
      </w:pPr>
    </w:p>
    <w:p w:rsidR="001B0533" w:rsidRDefault="001B0533" w:rsidP="001639E4">
      <w:pPr>
        <w:rPr>
          <w:b/>
        </w:rPr>
      </w:pPr>
    </w:p>
    <w:p w:rsidR="00614A87" w:rsidRDefault="00614A87" w:rsidP="001639E4">
      <w:pPr>
        <w:rPr>
          <w:b/>
        </w:rPr>
      </w:pPr>
    </w:p>
    <w:p w:rsidR="001B0533" w:rsidRDefault="001B0533" w:rsidP="001639E4">
      <w:pPr>
        <w:rPr>
          <w:b/>
        </w:rPr>
      </w:pPr>
      <w:bookmarkStart w:id="0" w:name="_GoBack"/>
      <w:bookmarkEnd w:id="0"/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F23440">
        <w:rPr>
          <w:b/>
        </w:rPr>
        <w:t>PS1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614A87" w:rsidRDefault="00614A87" w:rsidP="001639E4">
      <w:r>
        <w:t>Sometimes we will use the vocabulary “infinite series” or just “series” to describe a power series.</w:t>
      </w:r>
    </w:p>
    <w:p w:rsidR="005F4267" w:rsidRPr="00C02AD4" w:rsidRDefault="00614A87" w:rsidP="001639E4">
      <w:pPr>
        <w:rPr>
          <w:b/>
        </w:rPr>
      </w:pPr>
      <w:r>
        <w:t xml:space="preserve">Explore </w:t>
      </w:r>
      <w:r w:rsidR="009C556F">
        <w:t>using</w:t>
      </w:r>
      <w:r>
        <w:t xml:space="preserve"> graphs to identify the series </w:t>
      </w:r>
      <w:r w:rsidRPr="00614A87">
        <w:rPr>
          <w:b/>
          <w:position w:val="-28"/>
        </w:rPr>
        <w:object w:dxaOrig="620" w:dyaOrig="700">
          <v:shape id="_x0000_i1037" type="#_x0000_t75" style="width:30.75pt;height:35.25pt" o:ole="">
            <v:imagedata r:id="rId22" o:title=""/>
          </v:shape>
          <o:OLEObject Type="Embed" ProgID="Equation.DSMT4" ShapeID="_x0000_i1037" DrawAspect="Content" ObjectID="_1738641805" r:id="rId23"/>
        </w:object>
      </w:r>
    </w:p>
    <w:p w:rsidR="009A50BC" w:rsidRDefault="009A50BC" w:rsidP="001639E4">
      <w:pPr>
        <w:rPr>
          <w:b/>
        </w:rPr>
      </w:pPr>
    </w:p>
    <w:p w:rsidR="001B0533" w:rsidRDefault="001B0533" w:rsidP="001639E4">
      <w:pPr>
        <w:rPr>
          <w:b/>
        </w:rPr>
      </w:pPr>
    </w:p>
    <w:p w:rsidR="001B0533" w:rsidRDefault="001B0533" w:rsidP="001639E4">
      <w:pPr>
        <w:rPr>
          <w:b/>
        </w:rPr>
      </w:pPr>
    </w:p>
    <w:p w:rsidR="009A50BC" w:rsidRDefault="009A50BC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 xml:space="preserve"> (</w:t>
      </w:r>
      <w:r w:rsidR="00F23440">
        <w:rPr>
          <w:b/>
        </w:rPr>
        <w:t>PS1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1639E4" w:rsidRDefault="009C556F">
      <w:r>
        <w:t xml:space="preserve">Explore using </w:t>
      </w:r>
      <w:r w:rsidR="00614A87">
        <w:t xml:space="preserve">graphs to identify the power series </w:t>
      </w:r>
      <w:r w:rsidR="00614A87" w:rsidRPr="00614A87">
        <w:rPr>
          <w:b/>
          <w:position w:val="-28"/>
        </w:rPr>
        <w:object w:dxaOrig="1579" w:dyaOrig="680">
          <v:shape id="_x0000_i1040" type="#_x0000_t75" style="width:78.75pt;height:33.75pt" o:ole="">
            <v:imagedata r:id="rId24" o:title=""/>
          </v:shape>
          <o:OLEObject Type="Embed" ProgID="Equation.DSMT4" ShapeID="_x0000_i1040" DrawAspect="Content" ObjectID="_1738641806" r:id="rId25"/>
        </w:object>
      </w:r>
    </w:p>
    <w:p w:rsidR="00A40EBA" w:rsidRDefault="00A40EBA">
      <w:pPr>
        <w:rPr>
          <w:b/>
        </w:rPr>
      </w:pPr>
    </w:p>
    <w:p w:rsidR="00614A87" w:rsidRDefault="00614A87">
      <w:pPr>
        <w:rPr>
          <w:b/>
        </w:rPr>
      </w:pPr>
    </w:p>
    <w:p w:rsidR="00614A87" w:rsidRDefault="00614A87">
      <w:pPr>
        <w:rPr>
          <w:b/>
        </w:rPr>
      </w:pPr>
    </w:p>
    <w:p w:rsidR="001B0533" w:rsidRDefault="001B0533">
      <w:pPr>
        <w:rPr>
          <w:b/>
        </w:rPr>
      </w:pPr>
    </w:p>
    <w:p w:rsidR="009D4EB0" w:rsidRPr="00C02AD4" w:rsidRDefault="009D4EB0" w:rsidP="009D4EB0">
      <w:pPr>
        <w:rPr>
          <w:b/>
        </w:rPr>
      </w:pPr>
      <w:r w:rsidRPr="00C02AD4">
        <w:rPr>
          <w:b/>
        </w:rPr>
        <w:t>(</w:t>
      </w:r>
      <w:r w:rsidR="00F23440">
        <w:rPr>
          <w:b/>
        </w:rPr>
        <w:t>PS1</w:t>
      </w:r>
      <w:r w:rsidRPr="00C02AD4">
        <w:rPr>
          <w:b/>
        </w:rPr>
        <w:t>.</w:t>
      </w:r>
      <w:r>
        <w:rPr>
          <w:b/>
        </w:rPr>
        <w:t>7</w:t>
      </w:r>
      <w:r w:rsidRPr="00C02AD4">
        <w:rPr>
          <w:b/>
        </w:rPr>
        <w:t>)</w:t>
      </w:r>
    </w:p>
    <w:p w:rsidR="009D4EB0" w:rsidRDefault="00614A87">
      <w:pPr>
        <w:rPr>
          <w:b/>
        </w:rPr>
      </w:pPr>
      <w:r>
        <w:t>Re-index the series</w:t>
      </w:r>
      <w:r w:rsidRPr="00505BF7">
        <w:rPr>
          <w:position w:val="-32"/>
        </w:rPr>
        <w:object w:dxaOrig="1380" w:dyaOrig="780">
          <v:shape id="_x0000_i1043" type="#_x0000_t75" style="width:69pt;height:39pt" o:ole="">
            <v:imagedata r:id="rId26" o:title=""/>
          </v:shape>
          <o:OLEObject Type="Embed" ProgID="Equation.DSMT4" ShapeID="_x0000_i1043" DrawAspect="Content" ObjectID="_1738641807" r:id="rId27"/>
        </w:object>
      </w:r>
      <w:r>
        <w:t xml:space="preserve">beginning with </w:t>
      </w:r>
      <w:r w:rsidRPr="00614A87">
        <w:rPr>
          <w:position w:val="-6"/>
        </w:rPr>
        <w:object w:dxaOrig="540" w:dyaOrig="279">
          <v:shape id="_x0000_i1046" type="#_x0000_t75" style="width:27pt;height:14.25pt" o:ole="">
            <v:imagedata r:id="rId28" o:title=""/>
          </v:shape>
          <o:OLEObject Type="Embed" ProgID="Equation.DSMT4" ShapeID="_x0000_i1046" DrawAspect="Content" ObjectID="_1738641808" r:id="rId29"/>
        </w:object>
      </w:r>
    </w:p>
    <w:p w:rsidR="00614A87" w:rsidRDefault="00614A87">
      <w:pPr>
        <w:rPr>
          <w:b/>
        </w:rPr>
      </w:pPr>
      <w:r>
        <w:rPr>
          <w:b/>
        </w:rPr>
        <w:br w:type="page"/>
      </w:r>
    </w:p>
    <w:p w:rsidR="001639E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F23440">
        <w:rPr>
          <w:b/>
        </w:rPr>
        <w:t>PS1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F76925" w:rsidRDefault="00F76925" w:rsidP="001639E4"/>
    <w:p w:rsidR="00CB315E" w:rsidRDefault="00CB315E" w:rsidP="001639E4">
      <w:pPr>
        <w:rPr>
          <w:b/>
        </w:rPr>
      </w:pP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F23440">
        <w:rPr>
          <w:b/>
        </w:rPr>
        <w:t>PS1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F76925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F23440">
        <w:rPr>
          <w:b/>
        </w:rPr>
        <w:t>PS1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1639E4" w:rsidP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F23440">
        <w:rPr>
          <w:b/>
        </w:rPr>
        <w:t>PS1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A40EBA" w:rsidRDefault="00A40EBA">
      <w:pPr>
        <w:rPr>
          <w:b/>
        </w:rPr>
      </w:pPr>
    </w:p>
    <w:p w:rsidR="004B0C1A" w:rsidRDefault="004B0C1A">
      <w:pPr>
        <w:rPr>
          <w:b/>
        </w:rPr>
      </w:pPr>
    </w:p>
    <w:p w:rsidR="001B0533" w:rsidRDefault="001B0533">
      <w:pPr>
        <w:rPr>
          <w:b/>
        </w:rPr>
      </w:pPr>
      <w:r>
        <w:rPr>
          <w:b/>
        </w:rPr>
        <w:br w:type="page"/>
      </w:r>
    </w:p>
    <w:p w:rsidR="001639E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F23440">
        <w:rPr>
          <w:b/>
        </w:rPr>
        <w:t>PS1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A40EBA" w:rsidRPr="00C02AD4" w:rsidRDefault="00A40EBA" w:rsidP="001639E4">
      <w:pPr>
        <w:rPr>
          <w:b/>
        </w:rPr>
      </w:pPr>
    </w:p>
    <w:p w:rsidR="009A50BC" w:rsidRDefault="009A50BC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F23440">
        <w:rPr>
          <w:b/>
        </w:rPr>
        <w:t>PS1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C02AD4" w:rsidRDefault="00C02AD4">
      <w:pPr>
        <w:rPr>
          <w:b/>
        </w:rPr>
      </w:pPr>
    </w:p>
    <w:p w:rsidR="009D4EB0" w:rsidRDefault="009D4EB0">
      <w:pPr>
        <w:rPr>
          <w:b/>
        </w:rPr>
      </w:pPr>
    </w:p>
    <w:p w:rsidR="009D4EB0" w:rsidRPr="00C02AD4" w:rsidRDefault="009D4EB0" w:rsidP="009D4EB0">
      <w:pPr>
        <w:rPr>
          <w:b/>
        </w:rPr>
      </w:pPr>
      <w:r w:rsidRPr="00C02AD4">
        <w:rPr>
          <w:b/>
        </w:rPr>
        <w:t>(</w:t>
      </w:r>
      <w:r w:rsidR="00F23440">
        <w:rPr>
          <w:b/>
        </w:rPr>
        <w:t>PS1</w:t>
      </w:r>
      <w:r w:rsidRPr="00C02AD4">
        <w:rPr>
          <w:b/>
        </w:rPr>
        <w:t>.</w:t>
      </w:r>
      <w:r>
        <w:rPr>
          <w:b/>
        </w:rPr>
        <w:t>7 solution</w:t>
      </w:r>
      <w:r w:rsidRPr="00C02AD4">
        <w:rPr>
          <w:b/>
        </w:rPr>
        <w:t>)</w:t>
      </w:r>
    </w:p>
    <w:p w:rsidR="009D4EB0" w:rsidRPr="0057291F" w:rsidRDefault="009D4EB0">
      <w:pPr>
        <w:rPr>
          <w:b/>
        </w:rPr>
      </w:pPr>
      <w:r w:rsidRPr="009D4EB0">
        <w:rPr>
          <w:b/>
          <w:noProof/>
        </w:rPr>
        <w:lastRenderedPageBreak/>
        <w:drawing>
          <wp:inline distT="0" distB="0" distL="0" distR="0" wp14:anchorId="228A5B30" wp14:editId="2215AD6B">
            <wp:extent cx="5895975" cy="752932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01085" cy="753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EB0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014CD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66013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C6519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D50E8"/>
    <w:rsid w:val="00127855"/>
    <w:rsid w:val="001639E4"/>
    <w:rsid w:val="001648F3"/>
    <w:rsid w:val="001B0533"/>
    <w:rsid w:val="001F20AE"/>
    <w:rsid w:val="00233DB9"/>
    <w:rsid w:val="002761A5"/>
    <w:rsid w:val="002D302F"/>
    <w:rsid w:val="00304D63"/>
    <w:rsid w:val="00333389"/>
    <w:rsid w:val="003F0879"/>
    <w:rsid w:val="004171D7"/>
    <w:rsid w:val="00492044"/>
    <w:rsid w:val="004B0C1A"/>
    <w:rsid w:val="004B74F8"/>
    <w:rsid w:val="004C15D6"/>
    <w:rsid w:val="00505BF7"/>
    <w:rsid w:val="0056265A"/>
    <w:rsid w:val="0057291F"/>
    <w:rsid w:val="005F4267"/>
    <w:rsid w:val="00614A87"/>
    <w:rsid w:val="006F6B5F"/>
    <w:rsid w:val="006F7ED6"/>
    <w:rsid w:val="00710BD9"/>
    <w:rsid w:val="0072714D"/>
    <w:rsid w:val="00727AEE"/>
    <w:rsid w:val="00773AF1"/>
    <w:rsid w:val="00796105"/>
    <w:rsid w:val="007C6F85"/>
    <w:rsid w:val="008007D2"/>
    <w:rsid w:val="008248E7"/>
    <w:rsid w:val="00992DB7"/>
    <w:rsid w:val="009942E6"/>
    <w:rsid w:val="009A50BC"/>
    <w:rsid w:val="009C556F"/>
    <w:rsid w:val="009D445A"/>
    <w:rsid w:val="009D4EB0"/>
    <w:rsid w:val="009D52F9"/>
    <w:rsid w:val="009F1C93"/>
    <w:rsid w:val="00A40EBA"/>
    <w:rsid w:val="00AA2173"/>
    <w:rsid w:val="00B5661C"/>
    <w:rsid w:val="00B86DCC"/>
    <w:rsid w:val="00BA72D4"/>
    <w:rsid w:val="00BF7B7D"/>
    <w:rsid w:val="00C02AD4"/>
    <w:rsid w:val="00C86D8F"/>
    <w:rsid w:val="00CB315E"/>
    <w:rsid w:val="00D01491"/>
    <w:rsid w:val="00D07153"/>
    <w:rsid w:val="00D46E5A"/>
    <w:rsid w:val="00DB548C"/>
    <w:rsid w:val="00DF5C5D"/>
    <w:rsid w:val="00E24773"/>
    <w:rsid w:val="00E92F7A"/>
    <w:rsid w:val="00F23440"/>
    <w:rsid w:val="00F76925"/>
    <w:rsid w:val="00F77203"/>
    <w:rsid w:val="00F94049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B684AA9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1693-07CF-4154-9BCB-F45654AE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5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8</cp:revision>
  <cp:lastPrinted>2023-02-22T16:25:00Z</cp:lastPrinted>
  <dcterms:created xsi:type="dcterms:W3CDTF">2023-02-22T15:57:00Z</dcterms:created>
  <dcterms:modified xsi:type="dcterms:W3CDTF">2023-02-23T15:16:00Z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