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148"/>
      </w:tblGrid>
      <w:tr w:rsidR="000C04E3" w:rsidTr="000C04E3">
        <w:tc>
          <w:tcPr>
            <w:tcW w:w="4428" w:type="dxa"/>
          </w:tcPr>
          <w:p w:rsidR="000C04E3" w:rsidRDefault="000C04E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Assessment </w:t>
            </w:r>
            <w:r w:rsidR="00962315">
              <w:t>7</w:t>
            </w:r>
          </w:p>
          <w:p w:rsidR="000C04E3" w:rsidRDefault="000C04E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:rsidR="000C04E3" w:rsidRDefault="000C04E3">
            <w:pPr>
              <w:rPr>
                <w:i/>
              </w:rPr>
            </w:pPr>
            <w:r>
              <w:t>Math 254</w:t>
            </w:r>
          </w:p>
          <w:p w:rsidR="000C04E3" w:rsidRDefault="000C04E3">
            <w:pPr>
              <w:rPr>
                <w:i/>
              </w:rPr>
            </w:pPr>
          </w:p>
          <w:p w:rsidR="000C04E3" w:rsidRDefault="000C04E3">
            <w:pPr>
              <w:pStyle w:val="Heading1"/>
            </w:pPr>
            <w:r>
              <w:t>No work = no credit</w:t>
            </w:r>
          </w:p>
          <w:p w:rsidR="00476F70" w:rsidRPr="00476F70" w:rsidRDefault="00476F70" w:rsidP="00476F70">
            <w:pPr>
              <w:rPr>
                <w:b/>
              </w:rPr>
            </w:pPr>
            <w:r w:rsidRPr="00476F70">
              <w:rPr>
                <w:b/>
              </w:rPr>
              <w:t>No CAS Calculators</w:t>
            </w:r>
          </w:p>
        </w:tc>
        <w:tc>
          <w:tcPr>
            <w:tcW w:w="5148" w:type="dxa"/>
          </w:tcPr>
          <w:p w:rsidR="000C04E3" w:rsidRDefault="000C04E3">
            <w:r>
              <w:rPr>
                <w:b/>
              </w:rPr>
              <w:t>Name</w:t>
            </w:r>
            <w:r>
              <w:t>: ________________________________</w:t>
            </w:r>
          </w:p>
          <w:p w:rsidR="000C04E3" w:rsidRDefault="000C04E3">
            <w:pPr>
              <w:jc w:val="center"/>
              <w:rPr>
                <w:i/>
                <w:iCs/>
                <w:sz w:val="18"/>
              </w:rPr>
            </w:pPr>
          </w:p>
          <w:p w:rsidR="009A2FEE" w:rsidRDefault="001F3BAF" w:rsidP="004D3715">
            <w:pPr>
              <w:pStyle w:val="Heading1"/>
              <w:jc w:val="center"/>
              <w:rPr>
                <w:b w:val="0"/>
                <w:bCs w:val="0"/>
                <w:i/>
                <w:iCs/>
                <w:sz w:val="18"/>
              </w:rPr>
            </w:pPr>
            <w:bookmarkStart w:id="0" w:name="OLE_LINK1"/>
            <w:bookmarkStart w:id="1" w:name="OLE_LINK2"/>
            <w:r w:rsidRPr="001F3BAF">
              <w:rPr>
                <w:b w:val="0"/>
                <w:bCs w:val="0"/>
                <w:i/>
                <w:iCs/>
                <w:sz w:val="18"/>
              </w:rPr>
              <w:t>I believe the true measure of a person is whether you have learnt to sacrifice yourself in the service of others.</w:t>
            </w:r>
            <w:r w:rsidR="00F274AC">
              <w:rPr>
                <w:b w:val="0"/>
                <w:bCs w:val="0"/>
                <w:i/>
                <w:iCs/>
                <w:sz w:val="18"/>
              </w:rPr>
              <w:br/>
            </w:r>
          </w:p>
          <w:p w:rsidR="000C04E3" w:rsidRDefault="001F3BAF" w:rsidP="001F3BAF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Musa </w:t>
            </w:r>
            <w:proofErr w:type="spellStart"/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Manzi</w:t>
            </w:r>
            <w:proofErr w:type="spellEnd"/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born in 1984 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>(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South African Geoscientist</w:t>
            </w:r>
            <w:r w:rsidR="000C04E3">
              <w:rPr>
                <w:rFonts w:eastAsia="SimSun"/>
                <w:b w:val="0"/>
                <w:bCs w:val="0"/>
                <w:sz w:val="16"/>
                <w:lang w:eastAsia="zh-CN"/>
              </w:rPr>
              <w:t>)</w:t>
            </w:r>
            <w:bookmarkEnd w:id="0"/>
            <w:bookmarkEnd w:id="1"/>
          </w:p>
        </w:tc>
      </w:tr>
    </w:tbl>
    <w:p w:rsidR="000C04E3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3600"/>
        <w:gridCol w:w="2970"/>
      </w:tblGrid>
      <w:tr w:rsidR="001002B5" w:rsidTr="00300981">
        <w:tc>
          <w:tcPr>
            <w:tcW w:w="2700" w:type="dxa"/>
            <w:vAlign w:val="center"/>
            <w:hideMark/>
          </w:tcPr>
          <w:p w:rsidR="001002B5" w:rsidRDefault="001002B5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3600" w:type="dxa"/>
            <w:vAlign w:val="center"/>
            <w:hideMark/>
          </w:tcPr>
          <w:p w:rsidR="001002B5" w:rsidRDefault="007106F7" w:rsidP="006F52A5">
            <w:r>
              <w:rPr>
                <w:rFonts w:eastAsia="SimSun"/>
                <w:lang w:eastAsia="zh-CN"/>
              </w:rPr>
              <w:t xml:space="preserve">Centroid of the unit </w:t>
            </w:r>
            <w:r w:rsidR="006F52A5" w:rsidRPr="00F67429">
              <w:rPr>
                <w:rFonts w:eastAsia="SimSun"/>
                <w:u w:val="single"/>
                <w:lang w:eastAsia="zh-CN"/>
              </w:rPr>
              <w:t>sphere</w:t>
            </w:r>
            <w:r>
              <w:rPr>
                <w:rFonts w:eastAsia="SimSun"/>
                <w:lang w:eastAsia="zh-CN"/>
              </w:rPr>
              <w:t xml:space="preserve"> (assuming uniform density) </w:t>
            </w:r>
            <w:r w:rsidR="001002B5">
              <w:t>=____</w:t>
            </w:r>
          </w:p>
        </w:tc>
        <w:tc>
          <w:tcPr>
            <w:tcW w:w="2970" w:type="dxa"/>
            <w:vAlign w:val="center"/>
            <w:hideMark/>
          </w:tcPr>
          <w:p w:rsidR="001002B5" w:rsidRDefault="007106F7">
            <w:pPr>
              <w:jc w:val="center"/>
            </w:pPr>
            <w:r>
              <w:rPr>
                <w:rFonts w:eastAsia="SimSun"/>
                <w:lang w:eastAsia="zh-CN"/>
              </w:rPr>
              <w:t xml:space="preserve"> Expand </w:t>
            </w:r>
            <w:r w:rsidR="00F67429" w:rsidRPr="007106F7">
              <w:rPr>
                <w:rFonts w:eastAsia="SimSun"/>
                <w:position w:val="-14"/>
                <w:lang w:eastAsia="zh-CN"/>
              </w:rPr>
              <w:object w:dxaOrig="7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39pt;height:21.75pt" o:ole="">
                  <v:imagedata r:id="rId7" o:title=""/>
                </v:shape>
                <o:OLEObject Type="Embed" ProgID="Equation.DSMT4" ShapeID="_x0000_i1085" DrawAspect="Content" ObjectID="_1634706953" r:id="rId8"/>
              </w:object>
            </w:r>
            <w:r>
              <w:rPr>
                <w:rFonts w:eastAsia="SimSun"/>
                <w:lang w:eastAsia="zh-CN"/>
              </w:rPr>
              <w:t xml:space="preserve"> </w:t>
            </w:r>
            <w:r w:rsidR="001002B5">
              <w:t>=_____</w:t>
            </w:r>
          </w:p>
        </w:tc>
      </w:tr>
    </w:tbl>
    <w:p w:rsidR="000C04E3" w:rsidRDefault="000C04E3">
      <w:pPr>
        <w:rPr>
          <w:color w:val="000000"/>
        </w:rPr>
      </w:pPr>
    </w:p>
    <w:p w:rsidR="000C04E3" w:rsidRDefault="000C04E3" w:rsidP="000C04E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4C3A30">
        <w:fldChar w:fldCharType="begin"/>
      </w:r>
      <w:r w:rsidR="004C3A30">
        <w:instrText xml:space="preserve"> SEQ MTEqn \c \* Arabic \* MERGEFORMAT </w:instrText>
      </w:r>
      <w:r w:rsidR="004C3A30">
        <w:fldChar w:fldCharType="separate"/>
      </w:r>
      <w:r w:rsidR="00C15970">
        <w:rPr>
          <w:noProof/>
        </w:rPr>
        <w:instrText>1</w:instrText>
      </w:r>
      <w:r w:rsidR="004C3A30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0934B0">
        <w:t xml:space="preserve">The quote by </w:t>
      </w:r>
      <w:proofErr w:type="spellStart"/>
      <w:r w:rsidR="001F3BAF">
        <w:t>Manzi</w:t>
      </w:r>
      <w:proofErr w:type="spellEnd"/>
      <w:r w:rsidR="000934B0">
        <w:t xml:space="preserve"> (above) is from </w:t>
      </w:r>
      <w:r w:rsidR="00300981">
        <w:t xml:space="preserve">the </w:t>
      </w:r>
      <w:r w:rsidR="001F3BAF">
        <w:t xml:space="preserve">professor in the video </w:t>
      </w:r>
      <w:r w:rsidR="004D3715">
        <w:t xml:space="preserve">this week.  </w:t>
      </w:r>
      <w:r w:rsidR="00602402">
        <w:t xml:space="preserve">How does </w:t>
      </w:r>
      <w:proofErr w:type="spellStart"/>
      <w:r w:rsidR="00602402">
        <w:t>Manzi</w:t>
      </w:r>
      <w:proofErr w:type="spellEnd"/>
      <w:r w:rsidR="00602402">
        <w:t xml:space="preserve"> assess value in himself/others?</w:t>
      </w:r>
      <w:r w:rsidR="000934B0">
        <w:t xml:space="preserve">  </w:t>
      </w:r>
      <w:r>
        <w:t>Answer using complete English sentences.</w:t>
      </w:r>
    </w:p>
    <w:p w:rsidR="000C04E3" w:rsidRDefault="000C04E3">
      <w:pPr>
        <w:rPr>
          <w:color w:val="000000"/>
        </w:rPr>
      </w:pPr>
    </w:p>
    <w:p w:rsidR="00602402" w:rsidRDefault="00602402" w:rsidP="00602402">
      <w:pPr>
        <w:rPr>
          <w:color w:val="000000"/>
        </w:rPr>
      </w:pPr>
    </w:p>
    <w:p w:rsidR="00602402" w:rsidRDefault="00602402" w:rsidP="00602402">
      <w:pPr>
        <w:rPr>
          <w:color w:val="000000"/>
        </w:rPr>
      </w:pPr>
    </w:p>
    <w:p w:rsidR="00602402" w:rsidRDefault="00602402" w:rsidP="00602402">
      <w:pPr>
        <w:rPr>
          <w:color w:val="000000"/>
        </w:rPr>
      </w:pPr>
    </w:p>
    <w:p w:rsidR="00602402" w:rsidRDefault="00602402" w:rsidP="00602402">
      <w:pPr>
        <w:rPr>
          <w:color w:val="000000"/>
        </w:rPr>
      </w:pPr>
    </w:p>
    <w:p w:rsidR="00602402" w:rsidRDefault="00602402" w:rsidP="00602402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C15970" w:rsidRPr="00C15970">
        <w:rPr>
          <w:noProof/>
          <w:color w:val="000000"/>
        </w:rPr>
        <w:instrText>2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(10 pts) Find the work done by the force field </w:t>
      </w:r>
      <w:r w:rsidRPr="001F3BAF">
        <w:rPr>
          <w:color w:val="000000"/>
          <w:position w:val="-14"/>
        </w:rPr>
        <w:object w:dxaOrig="2079" w:dyaOrig="400">
          <v:shape id="_x0000_i1063" type="#_x0000_t75" style="width:104.25pt;height:20.25pt" o:ole="">
            <v:imagedata r:id="rId9" o:title=""/>
          </v:shape>
          <o:OLEObject Type="Embed" ProgID="Equation.DSMT4" ShapeID="_x0000_i1063" DrawAspect="Content" ObjectID="_1634706954" r:id="rId10"/>
        </w:object>
      </w:r>
      <w:r>
        <w:rPr>
          <w:color w:val="000000"/>
        </w:rPr>
        <w:t xml:space="preserve"> on a particle the moves along the line segment from </w:t>
      </w:r>
      <w:r w:rsidRPr="001F3BAF">
        <w:rPr>
          <w:color w:val="000000"/>
          <w:position w:val="-14"/>
        </w:rPr>
        <w:object w:dxaOrig="499" w:dyaOrig="400">
          <v:shape id="_x0000_i1064" type="#_x0000_t75" style="width:24.75pt;height:20.25pt" o:ole="">
            <v:imagedata r:id="rId11" o:title=""/>
          </v:shape>
          <o:OLEObject Type="Embed" ProgID="Equation.DSMT4" ShapeID="_x0000_i1064" DrawAspect="Content" ObjectID="_1634706955" r:id="rId12"/>
        </w:objec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to </w:t>
      </w:r>
      <w:proofErr w:type="gramEnd"/>
      <w:r w:rsidRPr="001F3BAF">
        <w:rPr>
          <w:color w:val="000000"/>
          <w:position w:val="-14"/>
        </w:rPr>
        <w:object w:dxaOrig="560" w:dyaOrig="400">
          <v:shape id="_x0000_i1065" type="#_x0000_t75" style="width:27.75pt;height:20.25pt" o:ole="">
            <v:imagedata r:id="rId13" o:title=""/>
          </v:shape>
          <o:OLEObject Type="Embed" ProgID="Equation.DSMT4" ShapeID="_x0000_i1065" DrawAspect="Content" ObjectID="_1634706956" r:id="rId14"/>
        </w:object>
      </w:r>
      <w:r>
        <w:rPr>
          <w:color w:val="000000"/>
        </w:rPr>
        <w:t>.</w:t>
      </w:r>
    </w:p>
    <w:p w:rsidR="000C04E3" w:rsidRDefault="000C04E3">
      <w:pPr>
        <w:rPr>
          <w:color w:val="000000"/>
        </w:rPr>
      </w:pPr>
    </w:p>
    <w:p w:rsidR="007106F7" w:rsidRDefault="007106F7" w:rsidP="00D3346D">
      <w:pPr>
        <w:rPr>
          <w:color w:val="000000"/>
        </w:rPr>
      </w:pPr>
    </w:p>
    <w:p w:rsidR="00602402" w:rsidRDefault="00602402">
      <w:pPr>
        <w:rPr>
          <w:color w:val="000000"/>
        </w:rPr>
      </w:pPr>
      <w:r>
        <w:rPr>
          <w:color w:val="000000"/>
        </w:rPr>
        <w:br w:type="page"/>
      </w:r>
    </w:p>
    <w:p w:rsidR="005A1191" w:rsidRPr="005A1191" w:rsidRDefault="00244426" w:rsidP="005A1191">
      <w:pPr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C15970" w:rsidRPr="00C15970">
          <w:rPr>
            <w:noProof/>
            <w:color w:val="000000"/>
          </w:rPr>
          <w:instrText>3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(10 pts) </w:t>
      </w:r>
      <w:r w:rsidR="005A1191" w:rsidRPr="005A1191">
        <w:rPr>
          <w:color w:val="000000"/>
        </w:rPr>
        <w:t>Find the gradient vector field</w:t>
      </w:r>
      <w:r w:rsidR="005A1191">
        <w:rPr>
          <w:color w:val="000000"/>
        </w:rPr>
        <w:t xml:space="preserve"> </w:t>
      </w:r>
      <w:r w:rsidR="00F67429" w:rsidRPr="005A1191">
        <w:rPr>
          <w:color w:val="000000"/>
          <w:position w:val="-10"/>
        </w:rPr>
        <w:object w:dxaOrig="360" w:dyaOrig="320">
          <v:shape id="_x0000_i1087" type="#_x0000_t75" style="width:18pt;height:15.75pt" o:ole="">
            <v:imagedata r:id="rId15" o:title=""/>
          </v:shape>
          <o:OLEObject Type="Embed" ProgID="Equation.DSMT4" ShapeID="_x0000_i1087" DrawAspect="Content" ObjectID="_1634706957" r:id="rId16"/>
        </w:object>
      </w:r>
      <w:r w:rsidR="005A1191">
        <w:rPr>
          <w:color w:val="000000"/>
        </w:rPr>
        <w:t xml:space="preserve"> </w:t>
      </w:r>
      <w:r w:rsidR="005A1191" w:rsidRPr="005A1191">
        <w:rPr>
          <w:color w:val="000000"/>
        </w:rPr>
        <w:t xml:space="preserve">of </w:t>
      </w:r>
      <w:r w:rsidR="005A1191" w:rsidRPr="005A1191">
        <w:rPr>
          <w:color w:val="000000"/>
          <w:position w:val="-14"/>
        </w:rPr>
        <w:object w:dxaOrig="1620" w:dyaOrig="400">
          <v:shape id="_x0000_i1037" type="#_x0000_t75" style="width:81pt;height:20.25pt" o:ole="">
            <v:imagedata r:id="rId17" o:title=""/>
          </v:shape>
          <o:OLEObject Type="Embed" ProgID="Equation.DSMT4" ShapeID="_x0000_i1037" DrawAspect="Content" ObjectID="_1634706958" r:id="rId18"/>
        </w:object>
      </w:r>
      <w:r w:rsidR="005A1191">
        <w:rPr>
          <w:color w:val="000000"/>
        </w:rPr>
        <w:t xml:space="preserve"> </w:t>
      </w:r>
      <w:r w:rsidR="005A1191" w:rsidRPr="005A1191">
        <w:rPr>
          <w:color w:val="000000"/>
        </w:rPr>
        <w:t xml:space="preserve">and sketch it. </w:t>
      </w:r>
      <w:r w:rsidR="00F67429">
        <w:rPr>
          <w:color w:val="000000"/>
        </w:rPr>
        <w:t xml:space="preserve"> Note: Sketch vectors at all BIG dots.  The vectors may extend off the grid.</w:t>
      </w:r>
    </w:p>
    <w:p w:rsidR="00244426" w:rsidRDefault="00244426" w:rsidP="00244426">
      <w:pPr>
        <w:rPr>
          <w:color w:val="000000"/>
        </w:rPr>
      </w:pPr>
    </w:p>
    <w:p w:rsidR="00244426" w:rsidRDefault="005A1191" w:rsidP="00244426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003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426" w:rsidRDefault="00244426" w:rsidP="00244426">
      <w:pPr>
        <w:rPr>
          <w:color w:val="000000"/>
        </w:rPr>
      </w:pPr>
    </w:p>
    <w:p w:rsidR="005A1191" w:rsidRDefault="00244426" w:rsidP="005A1191">
      <w:pPr>
        <w:jc w:val="both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C15970" w:rsidRPr="00C15970">
          <w:rPr>
            <w:noProof/>
            <w:color w:val="000000"/>
          </w:rPr>
          <w:instrText>4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 xml:space="preserve">(10 pts) </w:t>
      </w:r>
      <w:r w:rsidR="005A1191">
        <w:t xml:space="preserve">Use a change of variables to evaluate </w:t>
      </w:r>
      <w:r w:rsidR="005A1191">
        <w:rPr>
          <w:rFonts w:eastAsia="SimSun"/>
          <w:position w:val="-22"/>
          <w:lang w:eastAsia="zh-CN"/>
        </w:rPr>
        <w:object w:dxaOrig="2520" w:dyaOrig="495">
          <v:shape id="_x0000_i1040" type="#_x0000_t75" style="width:126pt;height:24.75pt" o:ole="">
            <v:imagedata r:id="rId20" o:title=""/>
          </v:shape>
          <o:OLEObject Type="Embed" ProgID="Equation.DSMT4" ShapeID="_x0000_i1040" DrawAspect="Content" ObjectID="_1634706959" r:id="rId21"/>
        </w:object>
      </w:r>
      <w:r w:rsidR="005A1191">
        <w:t xml:space="preserve"> where </w:t>
      </w:r>
      <w:r w:rsidR="005A1191">
        <w:rPr>
          <w:i/>
        </w:rPr>
        <w:t>R</w:t>
      </w:r>
      <w:r w:rsidR="005A1191">
        <w:t xml:space="preserve"> is the region bounded by </w:t>
      </w:r>
      <w:r w:rsidR="005A1191">
        <w:rPr>
          <w:rFonts w:eastAsia="SimSun"/>
          <w:position w:val="-10"/>
          <w:lang w:eastAsia="zh-CN"/>
        </w:rPr>
        <w:object w:dxaOrig="4680" w:dyaOrig="315">
          <v:shape id="_x0000_i1041" type="#_x0000_t75" style="width:234pt;height:15.75pt" o:ole="">
            <v:imagedata r:id="rId22" o:title=""/>
          </v:shape>
          <o:OLEObject Type="Embed" ProgID="Equation.DSMT4" ShapeID="_x0000_i1041" DrawAspect="Content" ObjectID="_1634706960" r:id="rId23"/>
        </w:object>
      </w:r>
    </w:p>
    <w:p w:rsidR="005A1191" w:rsidRDefault="005A1191" w:rsidP="005A1191"/>
    <w:p w:rsidR="005A1191" w:rsidRDefault="005A1191" w:rsidP="005A1191">
      <w:pPr>
        <w:tabs>
          <w:tab w:val="left" w:pos="7530"/>
        </w:tabs>
        <w:jc w:val="right"/>
      </w:pPr>
      <w:r>
        <w:tab/>
      </w:r>
      <w:r>
        <w:rPr>
          <w:noProof/>
        </w:rPr>
        <w:drawing>
          <wp:inline distT="0" distB="0" distL="0" distR="0">
            <wp:extent cx="2533650" cy="1571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91" w:rsidRDefault="005A1191" w:rsidP="005A1191"/>
    <w:p w:rsidR="005A1191" w:rsidRDefault="005A1191" w:rsidP="005A1191"/>
    <w:p w:rsidR="005A1191" w:rsidRDefault="005A1191" w:rsidP="005A1191"/>
    <w:p w:rsidR="00244426" w:rsidRDefault="00244426" w:rsidP="006F52A5"/>
    <w:p w:rsidR="00244426" w:rsidRDefault="00244426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F274AC" w:rsidRDefault="00F274AC" w:rsidP="00244426">
      <w:pPr>
        <w:rPr>
          <w:color w:val="000000"/>
        </w:rPr>
      </w:pPr>
    </w:p>
    <w:p w:rsidR="007106F7" w:rsidRDefault="007106F7">
      <w:pPr>
        <w:rPr>
          <w:color w:val="000000"/>
        </w:rPr>
      </w:pPr>
      <w:bookmarkStart w:id="2" w:name="_GoBack"/>
      <w:bookmarkEnd w:id="2"/>
    </w:p>
    <w:sectPr w:rsidR="007106F7" w:rsidSect="00FB314A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30" w:rsidRDefault="004C3A30">
      <w:r>
        <w:separator/>
      </w:r>
    </w:p>
  </w:endnote>
  <w:endnote w:type="continuationSeparator" w:id="0">
    <w:p w:rsidR="004C3A30" w:rsidRDefault="004C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F67429">
      <w:rPr>
        <w:noProof/>
      </w:rPr>
      <w:t>2</w:t>
    </w:r>
    <w:r w:rsidR="007A6480">
      <w:rPr>
        <w:noProof/>
      </w:rPr>
      <w:fldChar w:fldCharType="end"/>
    </w:r>
    <w:r>
      <w:t xml:space="preserve"> of </w:t>
    </w:r>
    <w:r w:rsidR="004C3A30">
      <w:fldChar w:fldCharType="begin"/>
    </w:r>
    <w:r w:rsidR="004C3A30">
      <w:instrText xml:space="preserve"> NUMPAGES </w:instrText>
    </w:r>
    <w:r w:rsidR="004C3A30">
      <w:fldChar w:fldCharType="separate"/>
    </w:r>
    <w:r w:rsidR="00F67429">
      <w:rPr>
        <w:noProof/>
      </w:rPr>
      <w:t>2</w:t>
    </w:r>
    <w:r w:rsidR="004C3A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30" w:rsidRDefault="004C3A30">
      <w:r>
        <w:separator/>
      </w:r>
    </w:p>
  </w:footnote>
  <w:footnote w:type="continuationSeparator" w:id="0">
    <w:p w:rsidR="004C3A30" w:rsidRDefault="004C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5D0D"/>
    <w:multiLevelType w:val="multilevel"/>
    <w:tmpl w:val="1454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4C45"/>
    <w:multiLevelType w:val="multilevel"/>
    <w:tmpl w:val="5E1C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87700"/>
    <w:multiLevelType w:val="multilevel"/>
    <w:tmpl w:val="0D94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D6F03"/>
    <w:multiLevelType w:val="hybridMultilevel"/>
    <w:tmpl w:val="B62E9384"/>
    <w:lvl w:ilvl="0" w:tplc="5074F7B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362EB"/>
    <w:multiLevelType w:val="multilevel"/>
    <w:tmpl w:val="25F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7C7"/>
    <w:multiLevelType w:val="multilevel"/>
    <w:tmpl w:val="3C1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5051A"/>
    <w:multiLevelType w:val="multilevel"/>
    <w:tmpl w:val="B27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11C65"/>
    <w:rsid w:val="000142D7"/>
    <w:rsid w:val="000254BC"/>
    <w:rsid w:val="00032CCC"/>
    <w:rsid w:val="000352AC"/>
    <w:rsid w:val="000562A3"/>
    <w:rsid w:val="00063A2C"/>
    <w:rsid w:val="000934B0"/>
    <w:rsid w:val="00097990"/>
    <w:rsid w:val="000B06A5"/>
    <w:rsid w:val="000B4952"/>
    <w:rsid w:val="000C04E3"/>
    <w:rsid w:val="000C2717"/>
    <w:rsid w:val="000C55A2"/>
    <w:rsid w:val="001002B5"/>
    <w:rsid w:val="00102254"/>
    <w:rsid w:val="0014792B"/>
    <w:rsid w:val="00163E4D"/>
    <w:rsid w:val="0018651B"/>
    <w:rsid w:val="001A33DF"/>
    <w:rsid w:val="001B2AF1"/>
    <w:rsid w:val="001E3B23"/>
    <w:rsid w:val="001E73FE"/>
    <w:rsid w:val="001F0767"/>
    <w:rsid w:val="001F3BAF"/>
    <w:rsid w:val="00220B5C"/>
    <w:rsid w:val="00222B5B"/>
    <w:rsid w:val="00227608"/>
    <w:rsid w:val="00244426"/>
    <w:rsid w:val="002479B4"/>
    <w:rsid w:val="002A1580"/>
    <w:rsid w:val="002B3058"/>
    <w:rsid w:val="002C5F4D"/>
    <w:rsid w:val="002D34B3"/>
    <w:rsid w:val="002D7987"/>
    <w:rsid w:val="002E724B"/>
    <w:rsid w:val="002F0599"/>
    <w:rsid w:val="00300981"/>
    <w:rsid w:val="00321902"/>
    <w:rsid w:val="00334AC7"/>
    <w:rsid w:val="00336078"/>
    <w:rsid w:val="003768D1"/>
    <w:rsid w:val="00383090"/>
    <w:rsid w:val="0038723F"/>
    <w:rsid w:val="00394072"/>
    <w:rsid w:val="00397CD6"/>
    <w:rsid w:val="003B6F28"/>
    <w:rsid w:val="003C2356"/>
    <w:rsid w:val="0042643B"/>
    <w:rsid w:val="004305F3"/>
    <w:rsid w:val="00444080"/>
    <w:rsid w:val="00453A3E"/>
    <w:rsid w:val="00455FF0"/>
    <w:rsid w:val="004601BC"/>
    <w:rsid w:val="004663DA"/>
    <w:rsid w:val="004702FD"/>
    <w:rsid w:val="00476F70"/>
    <w:rsid w:val="00492485"/>
    <w:rsid w:val="004B24C1"/>
    <w:rsid w:val="004C3A1A"/>
    <w:rsid w:val="004C3A30"/>
    <w:rsid w:val="004D3715"/>
    <w:rsid w:val="004F4D9B"/>
    <w:rsid w:val="00507E1D"/>
    <w:rsid w:val="00507E78"/>
    <w:rsid w:val="00552293"/>
    <w:rsid w:val="00564772"/>
    <w:rsid w:val="00572D11"/>
    <w:rsid w:val="00572E28"/>
    <w:rsid w:val="005819F1"/>
    <w:rsid w:val="00584902"/>
    <w:rsid w:val="005A1191"/>
    <w:rsid w:val="005A5D64"/>
    <w:rsid w:val="005C29CD"/>
    <w:rsid w:val="005C757A"/>
    <w:rsid w:val="00602402"/>
    <w:rsid w:val="006033E2"/>
    <w:rsid w:val="00604838"/>
    <w:rsid w:val="00613902"/>
    <w:rsid w:val="0063122B"/>
    <w:rsid w:val="00684B02"/>
    <w:rsid w:val="00692086"/>
    <w:rsid w:val="006A214E"/>
    <w:rsid w:val="006B38DE"/>
    <w:rsid w:val="006D0C0A"/>
    <w:rsid w:val="006E7C9D"/>
    <w:rsid w:val="006F52A5"/>
    <w:rsid w:val="006F61E9"/>
    <w:rsid w:val="007106F7"/>
    <w:rsid w:val="007131D7"/>
    <w:rsid w:val="0072519C"/>
    <w:rsid w:val="00733302"/>
    <w:rsid w:val="007A6480"/>
    <w:rsid w:val="007B745E"/>
    <w:rsid w:val="007C7985"/>
    <w:rsid w:val="007E622B"/>
    <w:rsid w:val="007F3523"/>
    <w:rsid w:val="0082722B"/>
    <w:rsid w:val="00844D05"/>
    <w:rsid w:val="0085620A"/>
    <w:rsid w:val="008969CB"/>
    <w:rsid w:val="008A4F6A"/>
    <w:rsid w:val="008A7265"/>
    <w:rsid w:val="008C5467"/>
    <w:rsid w:val="008D591F"/>
    <w:rsid w:val="008E7923"/>
    <w:rsid w:val="008F22C2"/>
    <w:rsid w:val="00912D5B"/>
    <w:rsid w:val="00921476"/>
    <w:rsid w:val="009300D8"/>
    <w:rsid w:val="00962315"/>
    <w:rsid w:val="00977147"/>
    <w:rsid w:val="00985502"/>
    <w:rsid w:val="00986CC1"/>
    <w:rsid w:val="009A2FEE"/>
    <w:rsid w:val="009B39B0"/>
    <w:rsid w:val="009E1805"/>
    <w:rsid w:val="009F5654"/>
    <w:rsid w:val="00A13C09"/>
    <w:rsid w:val="00A856E6"/>
    <w:rsid w:val="00A97130"/>
    <w:rsid w:val="00AA2430"/>
    <w:rsid w:val="00AB009C"/>
    <w:rsid w:val="00AC0DA0"/>
    <w:rsid w:val="00AC6E31"/>
    <w:rsid w:val="00B35FD1"/>
    <w:rsid w:val="00B62C0D"/>
    <w:rsid w:val="00B74534"/>
    <w:rsid w:val="00B84965"/>
    <w:rsid w:val="00B878FF"/>
    <w:rsid w:val="00BA568F"/>
    <w:rsid w:val="00BB02E3"/>
    <w:rsid w:val="00BE1A7C"/>
    <w:rsid w:val="00C11F5F"/>
    <w:rsid w:val="00C1553F"/>
    <w:rsid w:val="00C15970"/>
    <w:rsid w:val="00C30DF7"/>
    <w:rsid w:val="00C604EF"/>
    <w:rsid w:val="00CB0E19"/>
    <w:rsid w:val="00CC2FC1"/>
    <w:rsid w:val="00CC3481"/>
    <w:rsid w:val="00CC3F11"/>
    <w:rsid w:val="00CE44FF"/>
    <w:rsid w:val="00D030C7"/>
    <w:rsid w:val="00D210C5"/>
    <w:rsid w:val="00D32728"/>
    <w:rsid w:val="00D3346D"/>
    <w:rsid w:val="00D77A27"/>
    <w:rsid w:val="00DA76BD"/>
    <w:rsid w:val="00DC12D0"/>
    <w:rsid w:val="00DD361E"/>
    <w:rsid w:val="00DE1CC6"/>
    <w:rsid w:val="00DF1ED7"/>
    <w:rsid w:val="00E1710F"/>
    <w:rsid w:val="00E24BD4"/>
    <w:rsid w:val="00E53228"/>
    <w:rsid w:val="00E536BF"/>
    <w:rsid w:val="00E55320"/>
    <w:rsid w:val="00E644F2"/>
    <w:rsid w:val="00E64EFA"/>
    <w:rsid w:val="00E73775"/>
    <w:rsid w:val="00E964F2"/>
    <w:rsid w:val="00EB040E"/>
    <w:rsid w:val="00EB5516"/>
    <w:rsid w:val="00ED62A6"/>
    <w:rsid w:val="00EE543D"/>
    <w:rsid w:val="00F274AC"/>
    <w:rsid w:val="00F67429"/>
    <w:rsid w:val="00F72287"/>
    <w:rsid w:val="00F7271E"/>
    <w:rsid w:val="00F779E0"/>
    <w:rsid w:val="00F83283"/>
    <w:rsid w:val="00F91AA5"/>
    <w:rsid w:val="00FB314A"/>
    <w:rsid w:val="00FB4DF5"/>
    <w:rsid w:val="00FB5DFC"/>
    <w:rsid w:val="00FB6349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999EC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customStyle="1" w:styleId="watex">
    <w:name w:val="watex"/>
    <w:basedOn w:val="DefaultParagraphFont"/>
    <w:rsid w:val="005A5D64"/>
  </w:style>
  <w:style w:type="paragraph" w:styleId="NormalWeb">
    <w:name w:val="Normal (Web)"/>
    <w:basedOn w:val="Normal"/>
    <w:uiPriority w:val="99"/>
    <w:semiHidden/>
    <w:unhideWhenUsed/>
    <w:rsid w:val="0042643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153"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3</cp:revision>
  <cp:lastPrinted>2019-11-08T16:02:00Z</cp:lastPrinted>
  <dcterms:created xsi:type="dcterms:W3CDTF">2019-11-08T15:30:00Z</dcterms:created>
  <dcterms:modified xsi:type="dcterms:W3CDTF">2019-11-08T16:29:00Z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