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584B3A" w:rsidP="00F74EB9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 xml:space="preserve">Rational </w:t>
            </w:r>
            <w:r w:rsidR="00174B5D">
              <w:rPr>
                <w:b/>
              </w:rPr>
              <w:t>Equations (6.4</w:t>
            </w:r>
            <w:bookmarkStart w:id="0" w:name="_GoBack"/>
            <w:bookmarkEnd w:id="0"/>
            <w:r w:rsidR="00A83336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F74EB9" w:rsidRDefault="00F74EB9">
      <w:r>
        <w:rPr>
          <w:u w:val="single"/>
        </w:rPr>
        <w:t>Method</w:t>
      </w:r>
      <w:r>
        <w:t>: To solve a rational equation</w:t>
      </w:r>
    </w:p>
    <w:p w:rsidR="00F74EB9" w:rsidRDefault="00F74EB9">
      <w:r>
        <w:t xml:space="preserve">Multiply both sides of the equation by the LCD.  This is called </w:t>
      </w:r>
      <w:r>
        <w:rPr>
          <w:i/>
        </w:rPr>
        <w:t>clearing fractions</w:t>
      </w:r>
      <w:r>
        <w:t xml:space="preserve"> and produces an equation similar to those we have already solved.  After solving this equation, make sure to check your result for extraneous solutions.</w:t>
      </w:r>
    </w:p>
    <w:p w:rsidR="00F74EB9" w:rsidRDefault="00F74EB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174B5D">
        <w:fldChar w:fldCharType="begin"/>
      </w:r>
      <w:r w:rsidR="00174B5D">
        <w:instrText xml:space="preserve"> SEQ MTEqn \c \* Arabic \* MERGEFORMAT </w:instrText>
      </w:r>
      <w:r w:rsidR="00174B5D">
        <w:fldChar w:fldCharType="separate"/>
      </w:r>
      <w:r>
        <w:rPr>
          <w:noProof/>
        </w:rPr>
        <w:instrText>1</w:instrText>
      </w:r>
      <w:r w:rsidR="00174B5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Solve</w:t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7" o:title=""/>
          </v:shape>
          <o:OLEObject Type="Embed" ProgID="Equation.DSMT4" ShapeID="_x0000_i1025" DrawAspect="Content" ObjectID="_1421639893" r:id="rId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300" w:dyaOrig="620">
          <v:shape id="_x0000_i1026" type="#_x0000_t75" style="width:65.25pt;height:30.75pt" o:ole="">
            <v:imagedata r:id="rId9" o:title=""/>
          </v:shape>
          <o:OLEObject Type="Embed" ProgID="Equation.DSMT4" ShapeID="_x0000_i1026" DrawAspect="Content" ObjectID="_1421639894" r:id="rId10"/>
        </w:object>
      </w:r>
      <w:r>
        <w:t xml:space="preserve"> (after solving, observe the graphs)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4"/>
        </w:rPr>
        <w:object w:dxaOrig="1740" w:dyaOrig="620">
          <v:shape id="_x0000_i1027" type="#_x0000_t75" style="width:87pt;height:30.75pt" o:ole="">
            <v:imagedata r:id="rId11" o:title=""/>
          </v:shape>
          <o:OLEObject Type="Embed" ProgID="Equation.DSMT4" ShapeID="_x0000_i1027" DrawAspect="Content" ObjectID="_1421639895" r:id="rId12"/>
        </w:object>
      </w:r>
    </w:p>
    <w:p w:rsidR="00F74EB9" w:rsidRDefault="00F74EB9">
      <w:r>
        <w:br w:type="page"/>
      </w:r>
    </w:p>
    <w:p w:rsidR="00F74EB9" w:rsidRDefault="00F74EB9" w:rsidP="00F74EB9">
      <w:pPr>
        <w:pStyle w:val="ListParagraph"/>
        <w:numPr>
          <w:ilvl w:val="0"/>
          <w:numId w:val="9"/>
        </w:numPr>
      </w:pPr>
      <w:r w:rsidRPr="00F74EB9">
        <w:rPr>
          <w:position w:val="-28"/>
        </w:rPr>
        <w:object w:dxaOrig="2320" w:dyaOrig="660">
          <v:shape id="_x0000_i1028" type="#_x0000_t75" style="width:116.25pt;height:33pt" o:ole="">
            <v:imagedata r:id="rId13" o:title=""/>
          </v:shape>
          <o:OLEObject Type="Embed" ProgID="Equation.DSMT4" ShapeID="_x0000_i1028" DrawAspect="Content" ObjectID="_1421639896" r:id="rId14"/>
        </w:object>
      </w:r>
    </w:p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Default="00F74EB9" w:rsidP="00F74EB9"/>
    <w:p w:rsidR="00F74EB9" w:rsidRPr="00F74EB9" w:rsidRDefault="00F74EB9" w:rsidP="00F74EB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174B5D">
        <w:fldChar w:fldCharType="begin"/>
      </w:r>
      <w:r w:rsidR="00174B5D">
        <w:instrText xml:space="preserve"> SEQ MTEqn \c \* Arabic \* MERGEFORMAT </w:instrText>
      </w:r>
      <w:r w:rsidR="00174B5D">
        <w:fldChar w:fldCharType="separate"/>
      </w:r>
      <w:r>
        <w:rPr>
          <w:noProof/>
        </w:rPr>
        <w:instrText>2</w:instrText>
      </w:r>
      <w:r w:rsidR="00174B5D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Consider </w:t>
      </w:r>
      <w:r w:rsidRPr="00F74EB9">
        <w:rPr>
          <w:position w:val="-24"/>
        </w:rPr>
        <w:object w:dxaOrig="1960" w:dyaOrig="620">
          <v:shape id="_x0000_i1029" type="#_x0000_t75" style="width:98.25pt;height:30.75pt" o:ole="">
            <v:imagedata r:id="rId15" o:title=""/>
          </v:shape>
          <o:OLEObject Type="Embed" ProgID="Equation.DSMT4" ShapeID="_x0000_i1029" DrawAspect="Content" ObjectID="_1421639897" r:id="rId16"/>
        </w:object>
      </w:r>
      <w:r>
        <w:t xml:space="preserve"> </w:t>
      </w:r>
      <w:proofErr w:type="gramStart"/>
      <w:r>
        <w:t xml:space="preserve">and </w:t>
      </w:r>
      <w:proofErr w:type="gramEnd"/>
      <w:r w:rsidRPr="00F74EB9">
        <w:rPr>
          <w:position w:val="-24"/>
        </w:rPr>
        <w:object w:dxaOrig="2720" w:dyaOrig="620">
          <v:shape id="_x0000_i1030" type="#_x0000_t75" style="width:135.75pt;height:30.75pt" o:ole="">
            <v:imagedata r:id="rId17" o:title=""/>
          </v:shape>
          <o:OLEObject Type="Embed" ProgID="Equation.DSMT4" ShapeID="_x0000_i1030" DrawAspect="Content" ObjectID="_1421639898" r:id="rId18"/>
        </w:object>
      </w:r>
      <w:r>
        <w:t xml:space="preserve">.  Find all values of </w:t>
      </w:r>
      <w:r>
        <w:rPr>
          <w:i/>
        </w:rPr>
        <w:t>a</w:t>
      </w:r>
      <w:r>
        <w:t xml:space="preserve"> such </w:t>
      </w:r>
      <w:proofErr w:type="gramStart"/>
      <w:r>
        <w:t xml:space="preserve">that </w:t>
      </w:r>
      <w:proofErr w:type="gramEnd"/>
      <w:r w:rsidRPr="00F74EB9">
        <w:rPr>
          <w:position w:val="-14"/>
        </w:rPr>
        <w:object w:dxaOrig="1300" w:dyaOrig="400">
          <v:shape id="_x0000_i1031" type="#_x0000_t75" style="width:65.25pt;height:20.25pt" o:ole="">
            <v:imagedata r:id="rId19" o:title=""/>
          </v:shape>
          <o:OLEObject Type="Embed" ProgID="Equation.DSMT4" ShapeID="_x0000_i1031" DrawAspect="Content" ObjectID="_1421639899" r:id="rId20"/>
        </w:object>
      </w:r>
      <w:r>
        <w:t>.</w:t>
      </w:r>
    </w:p>
    <w:sectPr w:rsidR="00F74EB9" w:rsidRPr="00F74EB9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74B5D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6CDF321-C39E-47BD-9033-7A07D13F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2</cp:revision>
  <dcterms:created xsi:type="dcterms:W3CDTF">2013-02-06T15:12:00Z</dcterms:created>
  <dcterms:modified xsi:type="dcterms:W3CDTF">2013-02-06T15:12:00Z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